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B4A" w:rsidRDefault="007A2B4A" w:rsidP="007E6BFB">
      <w:pPr>
        <w:bidi/>
        <w:jc w:val="center"/>
        <w:rPr>
          <w:rFonts w:asciiTheme="majorBidi" w:hAnsiTheme="majorBidi" w:cstheme="majorBidi"/>
          <w:b/>
          <w:bCs/>
          <w:sz w:val="36"/>
          <w:szCs w:val="36"/>
          <w:u w:val="single"/>
          <w:rtl/>
          <w:lang w:bidi="ar-DZ"/>
        </w:rPr>
      </w:pPr>
      <w:r>
        <w:rPr>
          <w:rFonts w:asciiTheme="majorBidi" w:hAnsiTheme="majorBidi" w:cstheme="majorBidi" w:hint="cs"/>
          <w:b/>
          <w:bCs/>
          <w:sz w:val="36"/>
          <w:szCs w:val="36"/>
          <w:u w:val="single"/>
          <w:rtl/>
          <w:lang w:bidi="ar-DZ"/>
        </w:rPr>
        <w:t>جامعة الإخوة منوري قسنطينة 1</w:t>
      </w:r>
    </w:p>
    <w:p w:rsidR="007A2B4A" w:rsidRDefault="007A2B4A" w:rsidP="007A2B4A">
      <w:pPr>
        <w:bidi/>
        <w:jc w:val="center"/>
        <w:rPr>
          <w:rFonts w:asciiTheme="majorBidi" w:hAnsiTheme="majorBidi" w:cstheme="majorBidi"/>
          <w:b/>
          <w:bCs/>
          <w:sz w:val="36"/>
          <w:szCs w:val="36"/>
          <w:u w:val="single"/>
          <w:rtl/>
          <w:lang w:bidi="ar-DZ"/>
        </w:rPr>
      </w:pPr>
      <w:r>
        <w:rPr>
          <w:rFonts w:asciiTheme="majorBidi" w:hAnsiTheme="majorBidi" w:cstheme="majorBidi" w:hint="cs"/>
          <w:b/>
          <w:bCs/>
          <w:sz w:val="36"/>
          <w:szCs w:val="36"/>
          <w:u w:val="single"/>
          <w:rtl/>
          <w:lang w:bidi="ar-DZ"/>
        </w:rPr>
        <w:t>كلية الآداب و اللغات</w:t>
      </w:r>
    </w:p>
    <w:p w:rsidR="007A2B4A" w:rsidRDefault="007A2B4A" w:rsidP="007A2B4A">
      <w:pPr>
        <w:bidi/>
        <w:jc w:val="center"/>
        <w:rPr>
          <w:rFonts w:asciiTheme="majorBidi" w:hAnsiTheme="majorBidi" w:cstheme="majorBidi"/>
          <w:b/>
          <w:bCs/>
          <w:sz w:val="36"/>
          <w:szCs w:val="36"/>
          <w:u w:val="single"/>
          <w:rtl/>
          <w:lang w:bidi="ar-DZ"/>
        </w:rPr>
      </w:pPr>
      <w:r>
        <w:rPr>
          <w:rFonts w:asciiTheme="majorBidi" w:hAnsiTheme="majorBidi" w:cstheme="majorBidi" w:hint="cs"/>
          <w:b/>
          <w:bCs/>
          <w:sz w:val="36"/>
          <w:szCs w:val="36"/>
          <w:u w:val="single"/>
          <w:rtl/>
          <w:lang w:bidi="ar-DZ"/>
        </w:rPr>
        <w:t>قسم الترجمة</w:t>
      </w:r>
    </w:p>
    <w:p w:rsidR="007A2B4A" w:rsidRDefault="00E91421" w:rsidP="007A2B4A">
      <w:pPr>
        <w:tabs>
          <w:tab w:val="left" w:pos="252"/>
        </w:tabs>
        <w:bidi/>
        <w:rPr>
          <w:rFonts w:asciiTheme="majorBidi" w:hAnsiTheme="majorBidi" w:cstheme="majorBidi"/>
          <w:b/>
          <w:bCs/>
          <w:sz w:val="36"/>
          <w:szCs w:val="36"/>
          <w:u w:val="single"/>
          <w:rtl/>
          <w:lang w:bidi="ar-DZ"/>
        </w:rPr>
      </w:pPr>
      <w:r>
        <w:rPr>
          <w:rFonts w:asciiTheme="majorBidi" w:hAnsiTheme="majorBidi" w:cstheme="majorBidi" w:hint="cs"/>
          <w:b/>
          <w:bCs/>
          <w:sz w:val="36"/>
          <w:szCs w:val="36"/>
          <w:u w:val="single"/>
          <w:rtl/>
          <w:lang w:bidi="ar-DZ"/>
        </w:rPr>
        <w:t>المقياس:</w:t>
      </w:r>
      <w:r w:rsidRPr="00E91421">
        <w:rPr>
          <w:rFonts w:asciiTheme="majorBidi" w:hAnsiTheme="majorBidi" w:cstheme="majorBidi" w:hint="cs"/>
          <w:sz w:val="36"/>
          <w:szCs w:val="36"/>
          <w:rtl/>
          <w:lang w:bidi="ar-DZ"/>
        </w:rPr>
        <w:t xml:space="preserve"> منهجية البحث</w:t>
      </w:r>
    </w:p>
    <w:p w:rsidR="00E91421" w:rsidRDefault="00E91421" w:rsidP="00E91421">
      <w:pPr>
        <w:tabs>
          <w:tab w:val="left" w:pos="252"/>
        </w:tabs>
        <w:bidi/>
        <w:rPr>
          <w:rFonts w:asciiTheme="majorBidi" w:hAnsiTheme="majorBidi" w:cstheme="majorBidi"/>
          <w:sz w:val="36"/>
          <w:szCs w:val="36"/>
          <w:rtl/>
          <w:lang w:bidi="ar-DZ"/>
        </w:rPr>
      </w:pPr>
      <w:r>
        <w:rPr>
          <w:rFonts w:asciiTheme="majorBidi" w:hAnsiTheme="majorBidi" w:cstheme="majorBidi" w:hint="cs"/>
          <w:b/>
          <w:bCs/>
          <w:sz w:val="36"/>
          <w:szCs w:val="36"/>
          <w:u w:val="single"/>
          <w:rtl/>
          <w:lang w:bidi="ar-DZ"/>
        </w:rPr>
        <w:t xml:space="preserve">السنة: </w:t>
      </w:r>
      <w:r w:rsidRPr="00E91421">
        <w:rPr>
          <w:rFonts w:asciiTheme="majorBidi" w:hAnsiTheme="majorBidi" w:cstheme="majorBidi" w:hint="cs"/>
          <w:sz w:val="36"/>
          <w:szCs w:val="36"/>
          <w:rtl/>
          <w:lang w:bidi="ar-DZ"/>
        </w:rPr>
        <w:t>الثانية ليسانس</w:t>
      </w:r>
    </w:p>
    <w:p w:rsidR="00E91421" w:rsidRDefault="00E91421" w:rsidP="00E91421">
      <w:pPr>
        <w:tabs>
          <w:tab w:val="left" w:pos="252"/>
        </w:tabs>
        <w:bidi/>
        <w:rPr>
          <w:rFonts w:asciiTheme="majorBidi" w:hAnsiTheme="majorBidi" w:cstheme="majorBidi"/>
          <w:b/>
          <w:bCs/>
          <w:sz w:val="36"/>
          <w:szCs w:val="36"/>
          <w:u w:val="single"/>
          <w:rtl/>
          <w:lang w:bidi="ar-DZ"/>
        </w:rPr>
      </w:pPr>
      <w:r w:rsidRPr="00E91421">
        <w:rPr>
          <w:rFonts w:asciiTheme="majorBidi" w:hAnsiTheme="majorBidi" w:cstheme="majorBidi" w:hint="cs"/>
          <w:b/>
          <w:bCs/>
          <w:sz w:val="36"/>
          <w:szCs w:val="36"/>
          <w:u w:val="single"/>
          <w:rtl/>
          <w:lang w:bidi="ar-DZ"/>
        </w:rPr>
        <w:t>الأستاذة:</w:t>
      </w:r>
      <w:r>
        <w:rPr>
          <w:rFonts w:asciiTheme="majorBidi" w:hAnsiTheme="majorBidi" w:cstheme="majorBidi" w:hint="cs"/>
          <w:sz w:val="36"/>
          <w:szCs w:val="36"/>
          <w:rtl/>
          <w:lang w:bidi="ar-DZ"/>
        </w:rPr>
        <w:t xml:space="preserve"> واعمر لمياء</w:t>
      </w:r>
    </w:p>
    <w:p w:rsidR="00C3672B" w:rsidRPr="003E439C" w:rsidRDefault="007E6BFB" w:rsidP="003E439C">
      <w:pPr>
        <w:bidi/>
        <w:jc w:val="center"/>
        <w:rPr>
          <w:rFonts w:asciiTheme="majorBidi" w:hAnsiTheme="majorBidi" w:cstheme="majorBidi"/>
          <w:b/>
          <w:bCs/>
          <w:sz w:val="36"/>
          <w:szCs w:val="36"/>
          <w:u w:val="single"/>
          <w:rtl/>
          <w:lang w:bidi="ar-DZ"/>
        </w:rPr>
      </w:pPr>
      <w:r w:rsidRPr="007E6BFB">
        <w:rPr>
          <w:rFonts w:asciiTheme="majorBidi" w:hAnsiTheme="majorBidi" w:cstheme="majorBidi" w:hint="cs"/>
          <w:b/>
          <w:bCs/>
          <w:sz w:val="36"/>
          <w:szCs w:val="36"/>
          <w:u w:val="single"/>
          <w:rtl/>
          <w:lang w:bidi="ar-DZ"/>
        </w:rPr>
        <w:t>موضوع البحث و خطته</w:t>
      </w:r>
    </w:p>
    <w:p w:rsidR="00C3672B" w:rsidRPr="007A2B4A" w:rsidRDefault="00C3672B" w:rsidP="007A2B4A">
      <w:pPr>
        <w:bidi/>
        <w:spacing w:line="360" w:lineRule="auto"/>
        <w:jc w:val="mediumKashida"/>
        <w:rPr>
          <w:rFonts w:asciiTheme="majorBidi" w:hAnsiTheme="majorBidi" w:cstheme="majorBidi"/>
          <w:b/>
          <w:bCs/>
          <w:sz w:val="32"/>
          <w:szCs w:val="32"/>
          <w:u w:val="single"/>
          <w:lang w:bidi="ar-DZ"/>
        </w:rPr>
      </w:pPr>
      <w:r w:rsidRPr="007A2B4A">
        <w:rPr>
          <w:rFonts w:asciiTheme="majorBidi" w:hAnsiTheme="majorBidi" w:cstheme="majorBidi"/>
          <w:b/>
          <w:bCs/>
          <w:sz w:val="32"/>
          <w:szCs w:val="32"/>
          <w:u w:val="single"/>
          <w:rtl/>
          <w:lang w:bidi="ar-DZ"/>
        </w:rPr>
        <w:t>خطة البحث:</w:t>
      </w:r>
    </w:p>
    <w:p w:rsidR="004113E1" w:rsidRPr="007A2B4A" w:rsidRDefault="007E6BFB" w:rsidP="007A2B4A">
      <w:pPr>
        <w:bidi/>
        <w:spacing w:line="360" w:lineRule="auto"/>
        <w:jc w:val="mediumKashida"/>
        <w:rPr>
          <w:rFonts w:asciiTheme="majorBidi" w:hAnsiTheme="majorBidi" w:cstheme="majorBidi"/>
          <w:sz w:val="32"/>
          <w:szCs w:val="32"/>
          <w:rtl/>
          <w:lang w:bidi="ar-DZ"/>
        </w:rPr>
      </w:pPr>
      <w:r w:rsidRPr="007A2B4A">
        <w:rPr>
          <w:rFonts w:asciiTheme="majorBidi" w:hAnsiTheme="majorBidi" w:cstheme="majorBidi"/>
          <w:sz w:val="32"/>
          <w:szCs w:val="32"/>
          <w:rtl/>
          <w:lang w:bidi="ar-DZ"/>
        </w:rPr>
        <w:t>بعد أن يختار الطالب الموضوع الذي سوف يتناوله بحثه، يشرع في رسم الخطة المناسبة لموضوعه، و هي مرحلة هامة جدا في سير البحث</w:t>
      </w:r>
      <w:r w:rsidR="00183C99" w:rsidRPr="007A2B4A">
        <w:rPr>
          <w:rFonts w:asciiTheme="majorBidi" w:hAnsiTheme="majorBidi" w:cstheme="majorBidi"/>
          <w:sz w:val="32"/>
          <w:szCs w:val="32"/>
          <w:rtl/>
          <w:lang w:bidi="ar-DZ"/>
        </w:rPr>
        <w:t xml:space="preserve"> ذلك أنها تحدد منطلقه و مساره، و ارسم ملامح الصورة التي سيتجسد من خلالها البحث بعد اكتماله.</w:t>
      </w:r>
    </w:p>
    <w:p w:rsidR="00542F57" w:rsidRPr="007A2B4A" w:rsidRDefault="009B6856" w:rsidP="007A2B4A">
      <w:pPr>
        <w:bidi/>
        <w:spacing w:line="360" w:lineRule="auto"/>
        <w:jc w:val="mediumKashida"/>
        <w:rPr>
          <w:rFonts w:asciiTheme="majorBidi" w:hAnsiTheme="majorBidi" w:cstheme="majorBidi"/>
          <w:sz w:val="32"/>
          <w:szCs w:val="32"/>
          <w:rtl/>
          <w:lang w:bidi="ar-DZ"/>
        </w:rPr>
      </w:pPr>
      <w:r w:rsidRPr="007A2B4A">
        <w:rPr>
          <w:rFonts w:asciiTheme="majorBidi" w:hAnsiTheme="majorBidi" w:cstheme="majorBidi"/>
          <w:sz w:val="32"/>
          <w:szCs w:val="32"/>
          <w:rtl/>
          <w:lang w:bidi="ar-DZ"/>
        </w:rPr>
        <w:t xml:space="preserve">و تعد الخطة </w:t>
      </w:r>
      <w:r w:rsidR="000D5902" w:rsidRPr="007A2B4A">
        <w:rPr>
          <w:rFonts w:asciiTheme="majorBidi" w:hAnsiTheme="majorBidi" w:cstheme="majorBidi"/>
          <w:sz w:val="32"/>
          <w:szCs w:val="32"/>
          <w:rtl/>
          <w:lang w:bidi="ar-DZ"/>
        </w:rPr>
        <w:t>شرطا في كل عمل منهجي</w:t>
      </w:r>
      <w:r w:rsidR="00542F57" w:rsidRPr="007A2B4A">
        <w:rPr>
          <w:rFonts w:asciiTheme="majorBidi" w:hAnsiTheme="majorBidi" w:cstheme="majorBidi"/>
          <w:sz w:val="32"/>
          <w:szCs w:val="32"/>
          <w:rtl/>
          <w:lang w:bidi="ar-DZ"/>
        </w:rPr>
        <w:t xml:space="preserve"> منظم يراد له النجاح، و هي بمثابة الخريطة التي يضعها المهندسون من أجل بناء البيوت و تشييد العمارات.</w:t>
      </w:r>
    </w:p>
    <w:p w:rsidR="00183C99" w:rsidRPr="007A2B4A" w:rsidRDefault="00C3672B" w:rsidP="007A2B4A">
      <w:pPr>
        <w:bidi/>
        <w:spacing w:line="360" w:lineRule="auto"/>
        <w:jc w:val="mediumKashida"/>
        <w:rPr>
          <w:rFonts w:asciiTheme="majorBidi" w:hAnsiTheme="majorBidi" w:cstheme="majorBidi"/>
          <w:sz w:val="32"/>
          <w:szCs w:val="32"/>
          <w:rtl/>
          <w:lang w:bidi="ar-DZ"/>
        </w:rPr>
      </w:pPr>
      <w:r w:rsidRPr="007A2B4A">
        <w:rPr>
          <w:rFonts w:asciiTheme="majorBidi" w:hAnsiTheme="majorBidi" w:cstheme="majorBidi"/>
          <w:sz w:val="32"/>
          <w:szCs w:val="32"/>
          <w:rtl/>
          <w:lang w:bidi="ar-DZ"/>
        </w:rPr>
        <w:t>و لكي</w:t>
      </w:r>
      <w:r w:rsidR="009B6856" w:rsidRPr="007A2B4A">
        <w:rPr>
          <w:rFonts w:asciiTheme="majorBidi" w:hAnsiTheme="majorBidi" w:cstheme="majorBidi"/>
          <w:sz w:val="32"/>
          <w:szCs w:val="32"/>
          <w:rtl/>
          <w:lang w:bidi="ar-DZ"/>
        </w:rPr>
        <w:t xml:space="preserve"> </w:t>
      </w:r>
      <w:r w:rsidRPr="007A2B4A">
        <w:rPr>
          <w:rFonts w:asciiTheme="majorBidi" w:hAnsiTheme="majorBidi" w:cstheme="majorBidi"/>
          <w:sz w:val="32"/>
          <w:szCs w:val="32"/>
          <w:rtl/>
          <w:lang w:bidi="ar-DZ"/>
        </w:rPr>
        <w:t>ينجح الباحث في وضع الخطة المناسبة لموضوعه، عليه أن يدرك أنه لكل موضوع ما يناسبه من الخطط التي قد لا تناسب غيره من المواضيع، لذلك عليه أن يتجنب الخطط الجاهزة</w:t>
      </w:r>
      <w:r w:rsidR="00A53E10" w:rsidRPr="007A2B4A">
        <w:rPr>
          <w:rFonts w:asciiTheme="majorBidi" w:hAnsiTheme="majorBidi" w:cstheme="majorBidi"/>
          <w:sz w:val="32"/>
          <w:szCs w:val="32"/>
          <w:rtl/>
          <w:lang w:bidi="ar-DZ"/>
        </w:rPr>
        <w:t xml:space="preserve">، التي قد تضلل مساره و لا تفيده، كما </w:t>
      </w:r>
      <w:r w:rsidR="00355D3B" w:rsidRPr="007A2B4A">
        <w:rPr>
          <w:rFonts w:asciiTheme="majorBidi" w:hAnsiTheme="majorBidi" w:cstheme="majorBidi"/>
          <w:sz w:val="32"/>
          <w:szCs w:val="32"/>
          <w:rtl/>
          <w:lang w:bidi="ar-DZ"/>
        </w:rPr>
        <w:t>يجب عليه أن يطالع الكثير مما كتب حول موضوعه، لتتضح أمامه الرؤية، و تتحدد ملامح الخطة المناسبة و عليه ألا ينسى أن الخطة التي يضعها إنما تع</w:t>
      </w:r>
      <w:r w:rsidR="00067DD6" w:rsidRPr="007A2B4A">
        <w:rPr>
          <w:rFonts w:asciiTheme="majorBidi" w:hAnsiTheme="majorBidi" w:cstheme="majorBidi"/>
          <w:sz w:val="32"/>
          <w:szCs w:val="32"/>
          <w:rtl/>
          <w:lang w:bidi="ar-DZ"/>
        </w:rPr>
        <w:t>كس طريقة تفكيره و تصوره للأشياء، لكن</w:t>
      </w:r>
      <w:r w:rsidR="00355D3B" w:rsidRPr="007A2B4A">
        <w:rPr>
          <w:rFonts w:asciiTheme="majorBidi" w:hAnsiTheme="majorBidi" w:cstheme="majorBidi"/>
          <w:sz w:val="32"/>
          <w:szCs w:val="32"/>
          <w:rtl/>
          <w:lang w:bidi="ar-DZ"/>
        </w:rPr>
        <w:t xml:space="preserve"> </w:t>
      </w:r>
      <w:r w:rsidR="00067DD6" w:rsidRPr="007A2B4A">
        <w:rPr>
          <w:rFonts w:asciiTheme="majorBidi" w:hAnsiTheme="majorBidi" w:cstheme="majorBidi"/>
          <w:sz w:val="32"/>
          <w:szCs w:val="32"/>
          <w:rtl/>
          <w:lang w:bidi="ar-DZ"/>
        </w:rPr>
        <w:t>ليس معنى ذلك أن الخطة عمل ذاتي لا يخضع لضوابط موضوعية، بل هي – قبل كل شيء- تصور منطقي يجب أن يخضع لقواعد معينة.</w:t>
      </w:r>
    </w:p>
    <w:p w:rsidR="000E4E3F" w:rsidRDefault="000E4E3F" w:rsidP="007A2B4A">
      <w:pPr>
        <w:bidi/>
        <w:spacing w:line="360" w:lineRule="auto"/>
        <w:jc w:val="mediumKashida"/>
        <w:rPr>
          <w:rFonts w:asciiTheme="majorBidi" w:hAnsiTheme="majorBidi" w:cstheme="majorBidi"/>
          <w:sz w:val="32"/>
          <w:szCs w:val="32"/>
          <w:rtl/>
          <w:lang w:bidi="ar-DZ"/>
        </w:rPr>
      </w:pPr>
      <w:r w:rsidRPr="007A2B4A">
        <w:rPr>
          <w:rFonts w:asciiTheme="majorBidi" w:hAnsiTheme="majorBidi" w:cstheme="majorBidi"/>
          <w:sz w:val="32"/>
          <w:szCs w:val="32"/>
          <w:rtl/>
          <w:lang w:bidi="ar-DZ"/>
        </w:rPr>
        <w:t>مما لا جدال فيه، أن كل خطة ينبغي ألا تخلو من العناصر التالية:</w:t>
      </w:r>
    </w:p>
    <w:p w:rsidR="003E439C" w:rsidRPr="007A2B4A" w:rsidRDefault="003E439C" w:rsidP="003E439C">
      <w:pPr>
        <w:bidi/>
        <w:spacing w:line="360" w:lineRule="auto"/>
        <w:jc w:val="mediumKashida"/>
        <w:rPr>
          <w:rFonts w:asciiTheme="majorBidi" w:hAnsiTheme="majorBidi" w:cstheme="majorBidi"/>
          <w:sz w:val="32"/>
          <w:szCs w:val="32"/>
          <w:rtl/>
          <w:lang w:bidi="ar-DZ"/>
        </w:rPr>
      </w:pPr>
    </w:p>
    <w:p w:rsidR="000E4E3F" w:rsidRPr="007A2B4A" w:rsidRDefault="004A3AE6" w:rsidP="007A2B4A">
      <w:pPr>
        <w:pStyle w:val="Paragraphedeliste"/>
        <w:numPr>
          <w:ilvl w:val="0"/>
          <w:numId w:val="1"/>
        </w:numPr>
        <w:bidi/>
        <w:spacing w:line="360" w:lineRule="auto"/>
        <w:jc w:val="mediumKashida"/>
        <w:rPr>
          <w:rFonts w:asciiTheme="majorBidi" w:hAnsiTheme="majorBidi" w:cstheme="majorBidi"/>
          <w:b/>
          <w:bCs/>
          <w:sz w:val="32"/>
          <w:szCs w:val="32"/>
          <w:u w:val="single"/>
          <w:lang w:bidi="ar-DZ"/>
        </w:rPr>
      </w:pPr>
      <w:r w:rsidRPr="007A2B4A">
        <w:rPr>
          <w:rFonts w:asciiTheme="majorBidi" w:hAnsiTheme="majorBidi" w:cstheme="majorBidi"/>
          <w:b/>
          <w:bCs/>
          <w:sz w:val="32"/>
          <w:szCs w:val="32"/>
          <w:u w:val="single"/>
          <w:rtl/>
          <w:lang w:bidi="ar-DZ"/>
        </w:rPr>
        <w:lastRenderedPageBreak/>
        <w:t>المقدمة:</w:t>
      </w:r>
    </w:p>
    <w:p w:rsidR="004A3AE6" w:rsidRPr="007A2B4A" w:rsidRDefault="004A3AE6" w:rsidP="007A2B4A">
      <w:pPr>
        <w:bidi/>
        <w:spacing w:line="360" w:lineRule="auto"/>
        <w:ind w:left="360"/>
        <w:jc w:val="mediumKashida"/>
        <w:rPr>
          <w:rFonts w:asciiTheme="majorBidi" w:hAnsiTheme="majorBidi" w:cstheme="majorBidi"/>
          <w:sz w:val="32"/>
          <w:szCs w:val="32"/>
          <w:rtl/>
          <w:lang w:bidi="ar-DZ"/>
        </w:rPr>
      </w:pPr>
      <w:r w:rsidRPr="007A2B4A">
        <w:rPr>
          <w:rFonts w:asciiTheme="majorBidi" w:hAnsiTheme="majorBidi" w:cstheme="majorBidi"/>
          <w:sz w:val="32"/>
          <w:szCs w:val="32"/>
          <w:rtl/>
          <w:lang w:bidi="ar-DZ"/>
        </w:rPr>
        <w:t xml:space="preserve">تعرف بالموضوع و تبرز أهميته و سبب اختياره، و </w:t>
      </w:r>
      <w:r w:rsidR="00947BF2" w:rsidRPr="007A2B4A">
        <w:rPr>
          <w:rFonts w:asciiTheme="majorBidi" w:hAnsiTheme="majorBidi" w:cstheme="majorBidi"/>
          <w:sz w:val="32"/>
          <w:szCs w:val="32"/>
          <w:rtl/>
          <w:lang w:bidi="ar-DZ"/>
        </w:rPr>
        <w:t>أهم</w:t>
      </w:r>
      <w:r w:rsidRPr="007A2B4A">
        <w:rPr>
          <w:rFonts w:asciiTheme="majorBidi" w:hAnsiTheme="majorBidi" w:cstheme="majorBidi"/>
          <w:sz w:val="32"/>
          <w:szCs w:val="32"/>
          <w:rtl/>
          <w:lang w:bidi="ar-DZ"/>
        </w:rPr>
        <w:t xml:space="preserve"> المصادر و المراجع التي اعتمد عليها الباحث، و المنهج الذي اعتمده لدراسة موضوعه، و أهم ما واجهه من صعوبات، و قد تتلى المقدمة بتمهيد أو مدخل أو توطئة، لتحديد المفاهيم.</w:t>
      </w:r>
    </w:p>
    <w:p w:rsidR="00205A79" w:rsidRPr="007A2B4A" w:rsidRDefault="00205A79" w:rsidP="007A2B4A">
      <w:pPr>
        <w:pStyle w:val="Paragraphedeliste"/>
        <w:numPr>
          <w:ilvl w:val="0"/>
          <w:numId w:val="1"/>
        </w:numPr>
        <w:bidi/>
        <w:spacing w:line="360" w:lineRule="auto"/>
        <w:jc w:val="mediumKashida"/>
        <w:rPr>
          <w:rFonts w:asciiTheme="majorBidi" w:hAnsiTheme="majorBidi" w:cstheme="majorBidi"/>
          <w:b/>
          <w:bCs/>
          <w:sz w:val="32"/>
          <w:szCs w:val="32"/>
          <w:u w:val="single"/>
          <w:lang w:bidi="ar-DZ"/>
        </w:rPr>
      </w:pPr>
      <w:r w:rsidRPr="007A2B4A">
        <w:rPr>
          <w:rFonts w:asciiTheme="majorBidi" w:hAnsiTheme="majorBidi" w:cstheme="majorBidi"/>
          <w:b/>
          <w:bCs/>
          <w:sz w:val="32"/>
          <w:szCs w:val="32"/>
          <w:u w:val="single"/>
          <w:rtl/>
          <w:lang w:bidi="ar-DZ"/>
        </w:rPr>
        <w:t>صلب الموضوع:</w:t>
      </w:r>
    </w:p>
    <w:p w:rsidR="00947BF2" w:rsidRPr="007A2B4A" w:rsidRDefault="00947BF2" w:rsidP="007A2B4A">
      <w:pPr>
        <w:bidi/>
        <w:spacing w:line="360" w:lineRule="auto"/>
        <w:ind w:left="360"/>
        <w:jc w:val="mediumKashida"/>
        <w:rPr>
          <w:rFonts w:asciiTheme="majorBidi" w:hAnsiTheme="majorBidi" w:cstheme="majorBidi"/>
          <w:sz w:val="32"/>
          <w:szCs w:val="32"/>
          <w:rtl/>
          <w:lang w:bidi="ar-DZ"/>
        </w:rPr>
      </w:pPr>
      <w:r w:rsidRPr="007A2B4A">
        <w:rPr>
          <w:rFonts w:asciiTheme="majorBidi" w:hAnsiTheme="majorBidi" w:cstheme="majorBidi"/>
          <w:sz w:val="32"/>
          <w:szCs w:val="32"/>
          <w:rtl/>
          <w:lang w:bidi="ar-DZ"/>
        </w:rPr>
        <w:t>و هو محتوى البحث و جوهره الذي يجب أن ينقسم تقسيما منطقيا، بحيث يقدم الأهم منه على المهم، على أن تظل أجزاؤه مرتبطة ببعضها ارتباطا عضويا.</w:t>
      </w:r>
    </w:p>
    <w:p w:rsidR="00947BF2" w:rsidRPr="007A2B4A" w:rsidRDefault="00947BF2" w:rsidP="007A2B4A">
      <w:pPr>
        <w:bidi/>
        <w:spacing w:line="360" w:lineRule="auto"/>
        <w:ind w:left="360"/>
        <w:jc w:val="mediumKashida"/>
        <w:rPr>
          <w:rFonts w:asciiTheme="majorBidi" w:hAnsiTheme="majorBidi" w:cstheme="majorBidi"/>
          <w:sz w:val="32"/>
          <w:szCs w:val="32"/>
          <w:rtl/>
          <w:lang w:bidi="ar-DZ"/>
        </w:rPr>
      </w:pPr>
      <w:r w:rsidRPr="007A2B4A">
        <w:rPr>
          <w:rFonts w:asciiTheme="majorBidi" w:hAnsiTheme="majorBidi" w:cstheme="majorBidi"/>
          <w:sz w:val="32"/>
          <w:szCs w:val="32"/>
          <w:rtl/>
          <w:lang w:bidi="ar-DZ"/>
        </w:rPr>
        <w:t xml:space="preserve">يختلف تقسيم البحث باختلاف حجمه و عدد تفرعاته: فإذا كان الموضوع واسعا، و يضم عددا كبيرا من الفروع، يمكن تقسيمه إلى قسمين أو أكثر، بحسب اتساعه و تشعب فروعه، ثم يقسم كل قسم إلى أبواب، و يقسم كل باب إلى فصول، و يمكن أن قسم الفصول إلى فقرات أو عناوين فرعية صغيرة، و يستغني عن التوسع في التقسيمات و التفريعات كلما صغر حجم البحث، </w:t>
      </w:r>
      <w:r w:rsidR="005B2099" w:rsidRPr="007A2B4A">
        <w:rPr>
          <w:rFonts w:asciiTheme="majorBidi" w:hAnsiTheme="majorBidi" w:cstheme="majorBidi"/>
          <w:sz w:val="32"/>
          <w:szCs w:val="32"/>
          <w:rtl/>
          <w:lang w:bidi="ar-DZ"/>
        </w:rPr>
        <w:t>كأن يكتفي الباحث بالأبواب أو بالفصول.</w:t>
      </w:r>
    </w:p>
    <w:p w:rsidR="005B2099" w:rsidRPr="007A2B4A" w:rsidRDefault="005B2099" w:rsidP="007A2B4A">
      <w:pPr>
        <w:bidi/>
        <w:spacing w:line="360" w:lineRule="auto"/>
        <w:ind w:left="360"/>
        <w:jc w:val="mediumKashida"/>
        <w:rPr>
          <w:rFonts w:asciiTheme="majorBidi" w:hAnsiTheme="majorBidi" w:cstheme="majorBidi"/>
          <w:sz w:val="32"/>
          <w:szCs w:val="32"/>
          <w:rtl/>
          <w:lang w:bidi="ar-DZ"/>
        </w:rPr>
      </w:pPr>
      <w:r w:rsidRPr="007A2B4A">
        <w:rPr>
          <w:rFonts w:asciiTheme="majorBidi" w:hAnsiTheme="majorBidi" w:cstheme="majorBidi"/>
          <w:sz w:val="32"/>
          <w:szCs w:val="32"/>
          <w:rtl/>
          <w:lang w:bidi="ar-DZ"/>
        </w:rPr>
        <w:t>و لكن يجب أن تحافظ التقسيمات في جميع مسوياتها على توازن الأجزاء المكونة للبحث، بحيث لا يستحوذ أحد الأبواب أو الفصول على مساحة أكبر مما ينبغي، كأن يأتي أحد الفصول في أحد الأبواب أكبر من أحد أبواب البحث، أو أحد الأبواب أكبر من أحد الأقسام.</w:t>
      </w:r>
    </w:p>
    <w:p w:rsidR="005B2099" w:rsidRDefault="00CA2A92" w:rsidP="007A2B4A">
      <w:pPr>
        <w:bidi/>
        <w:spacing w:line="360" w:lineRule="auto"/>
        <w:ind w:left="360"/>
        <w:jc w:val="mediumKashida"/>
        <w:rPr>
          <w:rFonts w:asciiTheme="majorBidi" w:hAnsiTheme="majorBidi" w:cstheme="majorBidi"/>
          <w:sz w:val="32"/>
          <w:szCs w:val="32"/>
          <w:rtl/>
          <w:lang w:bidi="ar-DZ"/>
        </w:rPr>
      </w:pPr>
      <w:r w:rsidRPr="007A2B4A">
        <w:rPr>
          <w:rFonts w:asciiTheme="majorBidi" w:hAnsiTheme="majorBidi" w:cstheme="majorBidi"/>
          <w:sz w:val="32"/>
          <w:szCs w:val="32"/>
          <w:rtl/>
          <w:lang w:bidi="ar-DZ"/>
        </w:rPr>
        <w:t>يجب أن تكون العناوين الداخلية دقيقة في دلالتها على محتوياتها، بحيث يدل عنوان كل قسم على محتوى ذلك القسم بما يتفرع عنه من أبواب، و يدل عنوان كل باب على محتوى الباب بما يتفرع عنه من فصول.</w:t>
      </w:r>
    </w:p>
    <w:p w:rsidR="003E439C" w:rsidRPr="007A2B4A" w:rsidRDefault="003E439C" w:rsidP="003E439C">
      <w:pPr>
        <w:bidi/>
        <w:spacing w:line="360" w:lineRule="auto"/>
        <w:ind w:left="360"/>
        <w:jc w:val="mediumKashida"/>
        <w:rPr>
          <w:rFonts w:asciiTheme="majorBidi" w:hAnsiTheme="majorBidi" w:cstheme="majorBidi"/>
          <w:sz w:val="32"/>
          <w:szCs w:val="32"/>
          <w:rtl/>
          <w:lang w:bidi="ar-DZ"/>
        </w:rPr>
      </w:pPr>
    </w:p>
    <w:p w:rsidR="00CA2A92" w:rsidRPr="007A2B4A" w:rsidRDefault="00DF130D" w:rsidP="007A2B4A">
      <w:pPr>
        <w:pStyle w:val="Paragraphedeliste"/>
        <w:numPr>
          <w:ilvl w:val="0"/>
          <w:numId w:val="1"/>
        </w:numPr>
        <w:bidi/>
        <w:spacing w:line="360" w:lineRule="auto"/>
        <w:jc w:val="mediumKashida"/>
        <w:rPr>
          <w:rFonts w:asciiTheme="majorBidi" w:hAnsiTheme="majorBidi" w:cstheme="majorBidi"/>
          <w:b/>
          <w:bCs/>
          <w:sz w:val="32"/>
          <w:szCs w:val="32"/>
          <w:u w:val="single"/>
          <w:lang w:bidi="ar-DZ"/>
        </w:rPr>
      </w:pPr>
      <w:r w:rsidRPr="007A2B4A">
        <w:rPr>
          <w:rFonts w:asciiTheme="majorBidi" w:hAnsiTheme="majorBidi" w:cstheme="majorBidi"/>
          <w:b/>
          <w:bCs/>
          <w:sz w:val="32"/>
          <w:szCs w:val="32"/>
          <w:u w:val="single"/>
          <w:rtl/>
          <w:lang w:bidi="ar-DZ"/>
        </w:rPr>
        <w:lastRenderedPageBreak/>
        <w:t>الخاتمة:</w:t>
      </w:r>
    </w:p>
    <w:p w:rsidR="00DF130D" w:rsidRPr="007A2B4A" w:rsidRDefault="00DF130D" w:rsidP="007A2B4A">
      <w:pPr>
        <w:bidi/>
        <w:spacing w:line="360" w:lineRule="auto"/>
        <w:ind w:left="360"/>
        <w:jc w:val="mediumKashida"/>
        <w:rPr>
          <w:rFonts w:asciiTheme="majorBidi" w:hAnsiTheme="majorBidi" w:cstheme="majorBidi"/>
          <w:sz w:val="32"/>
          <w:szCs w:val="32"/>
          <w:rtl/>
          <w:lang w:bidi="ar-DZ"/>
        </w:rPr>
      </w:pPr>
      <w:r w:rsidRPr="007A2B4A">
        <w:rPr>
          <w:rFonts w:asciiTheme="majorBidi" w:hAnsiTheme="majorBidi" w:cstheme="majorBidi"/>
          <w:sz w:val="32"/>
          <w:szCs w:val="32"/>
          <w:rtl/>
          <w:lang w:bidi="ar-DZ"/>
        </w:rPr>
        <w:t>تتمثل الخطوة الأخيرة في وضع الخطة، في الخاتمة التي تكون عادة عبارة عن تلخيص مكثف و تركيب لأهم النتائج التي توصل إليها الباحث</w:t>
      </w:r>
      <w:r w:rsidR="008039EF" w:rsidRPr="007A2B4A">
        <w:rPr>
          <w:rFonts w:asciiTheme="majorBidi" w:hAnsiTheme="majorBidi" w:cstheme="majorBidi"/>
          <w:sz w:val="32"/>
          <w:szCs w:val="32"/>
          <w:rtl/>
          <w:lang w:bidi="ar-DZ"/>
        </w:rPr>
        <w:t>، و الإضافات الجديدة التي لم يسبقه إليها غيره، و الملاحظات التي لفتت انتباهه و لم يتمكن من متابعتها، و التوصيات التي</w:t>
      </w:r>
      <w:r w:rsidRPr="007A2B4A">
        <w:rPr>
          <w:rFonts w:asciiTheme="majorBidi" w:hAnsiTheme="majorBidi" w:cstheme="majorBidi"/>
          <w:sz w:val="32"/>
          <w:szCs w:val="32"/>
          <w:rtl/>
          <w:lang w:bidi="ar-DZ"/>
        </w:rPr>
        <w:t xml:space="preserve"> </w:t>
      </w:r>
      <w:r w:rsidR="008039EF" w:rsidRPr="007A2B4A">
        <w:rPr>
          <w:rFonts w:asciiTheme="majorBidi" w:hAnsiTheme="majorBidi" w:cstheme="majorBidi"/>
          <w:sz w:val="32"/>
          <w:szCs w:val="32"/>
          <w:rtl/>
          <w:lang w:bidi="ar-DZ"/>
        </w:rPr>
        <w:t>يراها ضرورية لاستكمال جوانب الموضوع أو تتبع ما تفرع عنه من موضوعات.</w:t>
      </w:r>
    </w:p>
    <w:p w:rsidR="0015632E" w:rsidRPr="00DF130D" w:rsidRDefault="0015632E" w:rsidP="007A2B4A">
      <w:pPr>
        <w:bidi/>
        <w:spacing w:line="360" w:lineRule="auto"/>
        <w:ind w:left="360"/>
        <w:jc w:val="mediumKashida"/>
        <w:rPr>
          <w:rFonts w:asciiTheme="majorBidi" w:hAnsiTheme="majorBidi" w:cstheme="majorBidi"/>
          <w:sz w:val="32"/>
          <w:szCs w:val="32"/>
          <w:lang w:bidi="ar-DZ"/>
        </w:rPr>
      </w:pPr>
      <w:r w:rsidRPr="007A2B4A">
        <w:rPr>
          <w:rFonts w:asciiTheme="majorBidi" w:hAnsiTheme="majorBidi" w:cstheme="majorBidi"/>
          <w:sz w:val="32"/>
          <w:szCs w:val="32"/>
          <w:rtl/>
          <w:lang w:bidi="ar-DZ"/>
        </w:rPr>
        <w:t>و على الرغم من أن البحث لا يخرج عادة من هذه المحاور الثلاثة، فإن الخطة قلما تكون نهائية فهي في الغالب خطة ابتدائية تظل قابلة للتغيير، بالحذف تارة أو بالإضافة تارة أخرى، و على الطالب أن يبقى على اتصال بمشرفه بحيث يطلعه على كل ما ينوي إدراجه من تغييرات في الخطة حتى يساعده على ضبط تصوره</w:t>
      </w:r>
      <w:r>
        <w:rPr>
          <w:rFonts w:asciiTheme="majorBidi" w:hAnsiTheme="majorBidi" w:cstheme="majorBidi" w:hint="cs"/>
          <w:sz w:val="32"/>
          <w:szCs w:val="32"/>
          <w:rtl/>
          <w:lang w:bidi="ar-DZ"/>
        </w:rPr>
        <w:t>، عقب كل تغيير أو تعديل جديد</w:t>
      </w:r>
      <w:r w:rsidR="00486768">
        <w:rPr>
          <w:rFonts w:asciiTheme="majorBidi" w:hAnsiTheme="majorBidi" w:cstheme="majorBidi" w:hint="cs"/>
          <w:sz w:val="32"/>
          <w:szCs w:val="32"/>
          <w:rtl/>
          <w:lang w:bidi="ar-DZ"/>
        </w:rPr>
        <w:t>، و عليه أن ينطلق في العمل وفقا للخطة الأولية.</w:t>
      </w:r>
    </w:p>
    <w:p w:rsidR="00DF130D" w:rsidRPr="00DF130D" w:rsidRDefault="00DF130D" w:rsidP="00DF130D">
      <w:pPr>
        <w:bidi/>
        <w:ind w:left="360"/>
        <w:rPr>
          <w:rFonts w:asciiTheme="majorBidi" w:hAnsiTheme="majorBidi" w:cstheme="majorBidi"/>
          <w:sz w:val="32"/>
          <w:szCs w:val="32"/>
          <w:rtl/>
          <w:lang w:bidi="ar-DZ"/>
        </w:rPr>
      </w:pPr>
    </w:p>
    <w:p w:rsidR="00947BF2" w:rsidRDefault="00947BF2" w:rsidP="00947BF2">
      <w:pPr>
        <w:bidi/>
        <w:ind w:left="360"/>
        <w:rPr>
          <w:rFonts w:asciiTheme="majorBidi" w:hAnsiTheme="majorBidi" w:cstheme="majorBidi"/>
          <w:sz w:val="32"/>
          <w:szCs w:val="32"/>
          <w:rtl/>
          <w:lang w:bidi="ar-DZ"/>
        </w:rPr>
      </w:pPr>
      <w:r w:rsidRPr="00947BF2">
        <w:rPr>
          <w:rFonts w:asciiTheme="majorBidi" w:hAnsiTheme="majorBidi" w:cstheme="majorBidi" w:hint="cs"/>
          <w:sz w:val="32"/>
          <w:szCs w:val="32"/>
          <w:rtl/>
          <w:lang w:bidi="ar-DZ"/>
        </w:rPr>
        <w:t xml:space="preserve"> </w:t>
      </w:r>
    </w:p>
    <w:p w:rsidR="003E439C" w:rsidRDefault="003E439C" w:rsidP="003E439C">
      <w:pPr>
        <w:bidi/>
        <w:ind w:left="360"/>
        <w:rPr>
          <w:rFonts w:asciiTheme="majorBidi" w:hAnsiTheme="majorBidi" w:cstheme="majorBidi"/>
          <w:sz w:val="32"/>
          <w:szCs w:val="32"/>
          <w:rtl/>
          <w:lang w:bidi="ar-DZ"/>
        </w:rPr>
      </w:pPr>
    </w:p>
    <w:p w:rsidR="003E439C" w:rsidRDefault="003E439C" w:rsidP="003E439C">
      <w:pPr>
        <w:bidi/>
        <w:ind w:left="360"/>
        <w:rPr>
          <w:rFonts w:asciiTheme="majorBidi" w:hAnsiTheme="majorBidi" w:cstheme="majorBidi"/>
          <w:sz w:val="32"/>
          <w:szCs w:val="32"/>
          <w:rtl/>
          <w:lang w:bidi="ar-DZ"/>
        </w:rPr>
      </w:pPr>
    </w:p>
    <w:p w:rsidR="003E439C" w:rsidRDefault="003E439C" w:rsidP="003E439C">
      <w:pPr>
        <w:bidi/>
        <w:ind w:left="360"/>
        <w:rPr>
          <w:rFonts w:asciiTheme="majorBidi" w:hAnsiTheme="majorBidi" w:cstheme="majorBidi"/>
          <w:sz w:val="32"/>
          <w:szCs w:val="32"/>
          <w:rtl/>
          <w:lang w:bidi="ar-DZ"/>
        </w:rPr>
      </w:pPr>
    </w:p>
    <w:p w:rsidR="003E439C" w:rsidRDefault="003E439C" w:rsidP="003E439C">
      <w:pPr>
        <w:bidi/>
        <w:ind w:left="360"/>
        <w:rPr>
          <w:rFonts w:asciiTheme="majorBidi" w:hAnsiTheme="majorBidi" w:cstheme="majorBidi"/>
          <w:sz w:val="32"/>
          <w:szCs w:val="32"/>
          <w:rtl/>
          <w:lang w:bidi="ar-DZ"/>
        </w:rPr>
      </w:pPr>
    </w:p>
    <w:p w:rsidR="003E439C" w:rsidRDefault="003E439C" w:rsidP="003E439C">
      <w:pPr>
        <w:bidi/>
        <w:ind w:left="360"/>
        <w:rPr>
          <w:rFonts w:asciiTheme="majorBidi" w:hAnsiTheme="majorBidi" w:cstheme="majorBidi"/>
          <w:sz w:val="32"/>
          <w:szCs w:val="32"/>
          <w:rtl/>
          <w:lang w:bidi="ar-DZ"/>
        </w:rPr>
      </w:pPr>
    </w:p>
    <w:p w:rsidR="003E439C" w:rsidRDefault="003E439C" w:rsidP="003E439C">
      <w:pPr>
        <w:bidi/>
        <w:ind w:left="360"/>
        <w:rPr>
          <w:rFonts w:asciiTheme="majorBidi" w:hAnsiTheme="majorBidi" w:cstheme="majorBidi"/>
          <w:sz w:val="32"/>
          <w:szCs w:val="32"/>
          <w:rtl/>
          <w:lang w:bidi="ar-DZ"/>
        </w:rPr>
      </w:pPr>
    </w:p>
    <w:p w:rsidR="003E439C" w:rsidRDefault="003E439C" w:rsidP="003E439C">
      <w:pPr>
        <w:bidi/>
        <w:ind w:left="360"/>
        <w:rPr>
          <w:rFonts w:asciiTheme="majorBidi" w:hAnsiTheme="majorBidi" w:cstheme="majorBidi"/>
          <w:sz w:val="32"/>
          <w:szCs w:val="32"/>
          <w:rtl/>
          <w:lang w:bidi="ar-DZ"/>
        </w:rPr>
      </w:pPr>
    </w:p>
    <w:p w:rsidR="003E439C" w:rsidRDefault="003E439C" w:rsidP="003E439C">
      <w:pPr>
        <w:bidi/>
        <w:ind w:left="360"/>
        <w:rPr>
          <w:rFonts w:asciiTheme="majorBidi" w:hAnsiTheme="majorBidi" w:cstheme="majorBidi"/>
          <w:sz w:val="32"/>
          <w:szCs w:val="32"/>
          <w:rtl/>
          <w:lang w:bidi="ar-DZ"/>
        </w:rPr>
      </w:pPr>
    </w:p>
    <w:p w:rsidR="003E439C" w:rsidRDefault="003E439C" w:rsidP="003E439C">
      <w:pPr>
        <w:bidi/>
        <w:ind w:left="360"/>
        <w:rPr>
          <w:rFonts w:asciiTheme="majorBidi" w:hAnsiTheme="majorBidi" w:cstheme="majorBidi"/>
          <w:sz w:val="32"/>
          <w:szCs w:val="32"/>
          <w:rtl/>
          <w:lang w:bidi="ar-DZ"/>
        </w:rPr>
      </w:pPr>
    </w:p>
    <w:p w:rsidR="003E439C" w:rsidRDefault="003E439C" w:rsidP="003E439C">
      <w:pPr>
        <w:bidi/>
        <w:jc w:val="center"/>
        <w:rPr>
          <w:rFonts w:asciiTheme="majorBidi" w:hAnsiTheme="majorBidi" w:cstheme="majorBidi"/>
          <w:b/>
          <w:bCs/>
          <w:sz w:val="36"/>
          <w:szCs w:val="36"/>
          <w:u w:val="single"/>
          <w:rtl/>
          <w:lang w:bidi="ar-DZ"/>
        </w:rPr>
      </w:pPr>
      <w:r>
        <w:rPr>
          <w:rFonts w:asciiTheme="majorBidi" w:hAnsiTheme="majorBidi" w:cstheme="majorBidi" w:hint="cs"/>
          <w:b/>
          <w:bCs/>
          <w:sz w:val="36"/>
          <w:szCs w:val="36"/>
          <w:u w:val="single"/>
          <w:rtl/>
          <w:lang w:bidi="ar-DZ"/>
        </w:rPr>
        <w:lastRenderedPageBreak/>
        <w:t>جامعة الإخوة منوري قسنطينة 1</w:t>
      </w:r>
    </w:p>
    <w:p w:rsidR="003E439C" w:rsidRDefault="003E439C" w:rsidP="003E439C">
      <w:pPr>
        <w:bidi/>
        <w:jc w:val="center"/>
        <w:rPr>
          <w:rFonts w:asciiTheme="majorBidi" w:hAnsiTheme="majorBidi" w:cstheme="majorBidi"/>
          <w:b/>
          <w:bCs/>
          <w:sz w:val="36"/>
          <w:szCs w:val="36"/>
          <w:u w:val="single"/>
          <w:rtl/>
          <w:lang w:bidi="ar-DZ"/>
        </w:rPr>
      </w:pPr>
      <w:r>
        <w:rPr>
          <w:rFonts w:asciiTheme="majorBidi" w:hAnsiTheme="majorBidi" w:cstheme="majorBidi" w:hint="cs"/>
          <w:b/>
          <w:bCs/>
          <w:sz w:val="36"/>
          <w:szCs w:val="36"/>
          <w:u w:val="single"/>
          <w:rtl/>
          <w:lang w:bidi="ar-DZ"/>
        </w:rPr>
        <w:t>كلية الآداب و اللغات</w:t>
      </w:r>
    </w:p>
    <w:p w:rsidR="003E439C" w:rsidRDefault="003E439C" w:rsidP="003E439C">
      <w:pPr>
        <w:bidi/>
        <w:jc w:val="center"/>
        <w:rPr>
          <w:rFonts w:asciiTheme="majorBidi" w:hAnsiTheme="majorBidi" w:cstheme="majorBidi"/>
          <w:b/>
          <w:bCs/>
          <w:sz w:val="36"/>
          <w:szCs w:val="36"/>
          <w:u w:val="single"/>
          <w:rtl/>
          <w:lang w:bidi="ar-DZ"/>
        </w:rPr>
      </w:pPr>
      <w:r>
        <w:rPr>
          <w:rFonts w:asciiTheme="majorBidi" w:hAnsiTheme="majorBidi" w:cstheme="majorBidi" w:hint="cs"/>
          <w:b/>
          <w:bCs/>
          <w:sz w:val="36"/>
          <w:szCs w:val="36"/>
          <w:u w:val="single"/>
          <w:rtl/>
          <w:lang w:bidi="ar-DZ"/>
        </w:rPr>
        <w:t>قسم الترجمة</w:t>
      </w:r>
    </w:p>
    <w:p w:rsidR="003E439C" w:rsidRDefault="003E439C" w:rsidP="003E439C">
      <w:pPr>
        <w:tabs>
          <w:tab w:val="left" w:pos="252"/>
        </w:tabs>
        <w:bidi/>
        <w:rPr>
          <w:rFonts w:asciiTheme="majorBidi" w:hAnsiTheme="majorBidi" w:cstheme="majorBidi"/>
          <w:b/>
          <w:bCs/>
          <w:sz w:val="36"/>
          <w:szCs w:val="36"/>
          <w:u w:val="single"/>
          <w:rtl/>
          <w:lang w:bidi="ar-DZ"/>
        </w:rPr>
      </w:pPr>
      <w:r>
        <w:rPr>
          <w:rFonts w:asciiTheme="majorBidi" w:hAnsiTheme="majorBidi" w:cstheme="majorBidi" w:hint="cs"/>
          <w:b/>
          <w:bCs/>
          <w:sz w:val="36"/>
          <w:szCs w:val="36"/>
          <w:u w:val="single"/>
          <w:rtl/>
          <w:lang w:bidi="ar-DZ"/>
        </w:rPr>
        <w:t>المقياس:</w:t>
      </w:r>
      <w:r w:rsidRPr="00E91421">
        <w:rPr>
          <w:rFonts w:asciiTheme="majorBidi" w:hAnsiTheme="majorBidi" w:cstheme="majorBidi" w:hint="cs"/>
          <w:sz w:val="36"/>
          <w:szCs w:val="36"/>
          <w:rtl/>
          <w:lang w:bidi="ar-DZ"/>
        </w:rPr>
        <w:t xml:space="preserve"> منهجية البحث</w:t>
      </w:r>
    </w:p>
    <w:p w:rsidR="003E439C" w:rsidRDefault="003E439C" w:rsidP="003E439C">
      <w:pPr>
        <w:tabs>
          <w:tab w:val="left" w:pos="252"/>
        </w:tabs>
        <w:bidi/>
        <w:rPr>
          <w:rFonts w:asciiTheme="majorBidi" w:hAnsiTheme="majorBidi" w:cstheme="majorBidi"/>
          <w:sz w:val="36"/>
          <w:szCs w:val="36"/>
          <w:rtl/>
          <w:lang w:bidi="ar-DZ"/>
        </w:rPr>
      </w:pPr>
      <w:r>
        <w:rPr>
          <w:rFonts w:asciiTheme="majorBidi" w:hAnsiTheme="majorBidi" w:cstheme="majorBidi" w:hint="cs"/>
          <w:b/>
          <w:bCs/>
          <w:sz w:val="36"/>
          <w:szCs w:val="36"/>
          <w:u w:val="single"/>
          <w:rtl/>
          <w:lang w:bidi="ar-DZ"/>
        </w:rPr>
        <w:t xml:space="preserve">السنة: </w:t>
      </w:r>
      <w:r w:rsidRPr="00E91421">
        <w:rPr>
          <w:rFonts w:asciiTheme="majorBidi" w:hAnsiTheme="majorBidi" w:cstheme="majorBidi" w:hint="cs"/>
          <w:sz w:val="36"/>
          <w:szCs w:val="36"/>
          <w:rtl/>
          <w:lang w:bidi="ar-DZ"/>
        </w:rPr>
        <w:t>الثانية ليسانس</w:t>
      </w:r>
    </w:p>
    <w:p w:rsidR="003E439C" w:rsidRPr="003E439C" w:rsidRDefault="003E439C" w:rsidP="003E439C">
      <w:pPr>
        <w:tabs>
          <w:tab w:val="left" w:pos="252"/>
        </w:tabs>
        <w:bidi/>
        <w:rPr>
          <w:rFonts w:asciiTheme="majorBidi" w:hAnsiTheme="majorBidi" w:cstheme="majorBidi"/>
          <w:b/>
          <w:bCs/>
          <w:sz w:val="36"/>
          <w:szCs w:val="36"/>
          <w:u w:val="single"/>
          <w:rtl/>
          <w:lang w:bidi="ar-DZ"/>
        </w:rPr>
      </w:pPr>
      <w:r w:rsidRPr="00E91421">
        <w:rPr>
          <w:rFonts w:asciiTheme="majorBidi" w:hAnsiTheme="majorBidi" w:cstheme="majorBidi" w:hint="cs"/>
          <w:b/>
          <w:bCs/>
          <w:sz w:val="36"/>
          <w:szCs w:val="36"/>
          <w:u w:val="single"/>
          <w:rtl/>
          <w:lang w:bidi="ar-DZ"/>
        </w:rPr>
        <w:t>الأستاذة:</w:t>
      </w:r>
      <w:r>
        <w:rPr>
          <w:rFonts w:asciiTheme="majorBidi" w:hAnsiTheme="majorBidi" w:cstheme="majorBidi" w:hint="cs"/>
          <w:sz w:val="36"/>
          <w:szCs w:val="36"/>
          <w:rtl/>
          <w:lang w:bidi="ar-DZ"/>
        </w:rPr>
        <w:t xml:space="preserve"> واعمر لمياء</w:t>
      </w:r>
    </w:p>
    <w:p w:rsidR="003E439C" w:rsidRDefault="003E439C" w:rsidP="003E439C">
      <w:pPr>
        <w:bidi/>
        <w:ind w:left="360"/>
        <w:jc w:val="center"/>
        <w:rPr>
          <w:rFonts w:asciiTheme="majorBidi" w:hAnsiTheme="majorBidi" w:cstheme="majorBidi"/>
          <w:b/>
          <w:bCs/>
          <w:sz w:val="36"/>
          <w:szCs w:val="36"/>
          <w:u w:val="single"/>
          <w:lang w:bidi="ar-DZ"/>
        </w:rPr>
      </w:pPr>
      <w:r w:rsidRPr="003E439C">
        <w:rPr>
          <w:rFonts w:asciiTheme="majorBidi" w:hAnsiTheme="majorBidi" w:cstheme="majorBidi" w:hint="cs"/>
          <w:b/>
          <w:bCs/>
          <w:sz w:val="36"/>
          <w:szCs w:val="36"/>
          <w:u w:val="single"/>
          <w:rtl/>
          <w:lang w:bidi="ar-DZ"/>
        </w:rPr>
        <w:t>المصادر وجمع المعلومات</w:t>
      </w:r>
    </w:p>
    <w:p w:rsidR="003E439C" w:rsidRDefault="00363C9C" w:rsidP="00DB1E08">
      <w:pPr>
        <w:bidi/>
        <w:spacing w:line="360" w:lineRule="auto"/>
        <w:jc w:val="mediumKashida"/>
        <w:rPr>
          <w:rFonts w:asciiTheme="majorBidi" w:hAnsiTheme="majorBidi" w:cstheme="majorBidi"/>
          <w:sz w:val="32"/>
          <w:szCs w:val="32"/>
          <w:rtl/>
          <w:lang w:bidi="ar-DZ"/>
        </w:rPr>
      </w:pPr>
      <w:r w:rsidRPr="00363C9C">
        <w:rPr>
          <w:rFonts w:asciiTheme="majorBidi" w:hAnsiTheme="majorBidi" w:cstheme="majorBidi" w:hint="cs"/>
          <w:sz w:val="32"/>
          <w:szCs w:val="32"/>
          <w:rtl/>
          <w:lang w:bidi="ar-DZ"/>
        </w:rPr>
        <w:t>من المفروض أنه لدى بلوغ هذه الخطوة من البحث،</w:t>
      </w:r>
      <w:r>
        <w:rPr>
          <w:rFonts w:asciiTheme="majorBidi" w:hAnsiTheme="majorBidi" w:cstheme="majorBidi" w:hint="cs"/>
          <w:sz w:val="32"/>
          <w:szCs w:val="32"/>
          <w:rtl/>
          <w:lang w:bidi="ar-DZ"/>
        </w:rPr>
        <w:t xml:space="preserve"> يكون الطالب قد كون فكرة عن مصادر بحثه، لأنه من شروط صلاحية الموضوع أن يكون معمدا على مصادر متعددة، كما أن الخطة لا يمكن تصورها دون تكوين فكرة عن مصادر البحث، لذلك يجب على الباحث- بعد الإنتهاء من اختيار الموضوع و وضع الخطة- أن يرجع مباشرة إلى مصادره ليعيد قراءتها من </w:t>
      </w:r>
      <w:r w:rsidR="002B24C0">
        <w:rPr>
          <w:rFonts w:asciiTheme="majorBidi" w:hAnsiTheme="majorBidi" w:cstheme="majorBidi" w:hint="cs"/>
          <w:sz w:val="32"/>
          <w:szCs w:val="32"/>
          <w:rtl/>
          <w:lang w:bidi="ar-DZ"/>
        </w:rPr>
        <w:t>ج</w:t>
      </w:r>
      <w:r>
        <w:rPr>
          <w:rFonts w:asciiTheme="majorBidi" w:hAnsiTheme="majorBidi" w:cstheme="majorBidi" w:hint="cs"/>
          <w:sz w:val="32"/>
          <w:szCs w:val="32"/>
          <w:rtl/>
          <w:lang w:bidi="ar-DZ"/>
        </w:rPr>
        <w:t>ديد، و ليعمق معرفته بمواطن ال</w:t>
      </w:r>
      <w:r w:rsidR="002B24C0">
        <w:rPr>
          <w:rFonts w:asciiTheme="majorBidi" w:hAnsiTheme="majorBidi" w:cstheme="majorBidi" w:hint="cs"/>
          <w:sz w:val="32"/>
          <w:szCs w:val="32"/>
          <w:rtl/>
          <w:lang w:bidi="ar-DZ"/>
        </w:rPr>
        <w:t>فائدة</w:t>
      </w:r>
      <w:r>
        <w:rPr>
          <w:rFonts w:asciiTheme="majorBidi" w:hAnsiTheme="majorBidi" w:cstheme="majorBidi" w:hint="cs"/>
          <w:sz w:val="32"/>
          <w:szCs w:val="32"/>
          <w:rtl/>
          <w:lang w:bidi="ar-DZ"/>
        </w:rPr>
        <w:t xml:space="preserve"> </w:t>
      </w:r>
      <w:r w:rsidR="002B24C0">
        <w:rPr>
          <w:rFonts w:asciiTheme="majorBidi" w:hAnsiTheme="majorBidi" w:cstheme="majorBidi" w:hint="cs"/>
          <w:sz w:val="32"/>
          <w:szCs w:val="32"/>
          <w:rtl/>
          <w:lang w:bidi="ar-DZ"/>
        </w:rPr>
        <w:t>في</w:t>
      </w:r>
      <w:r>
        <w:rPr>
          <w:rFonts w:asciiTheme="majorBidi" w:hAnsiTheme="majorBidi" w:cstheme="majorBidi" w:hint="cs"/>
          <w:sz w:val="32"/>
          <w:szCs w:val="32"/>
          <w:rtl/>
          <w:lang w:bidi="ar-DZ"/>
        </w:rPr>
        <w:t>ها</w:t>
      </w:r>
      <w:r w:rsidR="002B24C0">
        <w:rPr>
          <w:rFonts w:asciiTheme="majorBidi" w:hAnsiTheme="majorBidi" w:cstheme="majorBidi" w:hint="cs"/>
          <w:sz w:val="32"/>
          <w:szCs w:val="32"/>
          <w:rtl/>
          <w:lang w:bidi="ar-DZ"/>
        </w:rPr>
        <w:t>،و لكي يوفق في الاستفادة منها على الوجه الأمثل، عليه أن يعتمد طريقة منهجية تمكنه من الوصول إلى هدفه، و جمع معلوماته دون أن يضيع الكثير من الجهد و الوقت.</w:t>
      </w:r>
    </w:p>
    <w:p w:rsidR="002B24C0" w:rsidRDefault="002B24C0" w:rsidP="00DB1E08">
      <w:pPr>
        <w:pStyle w:val="Paragraphedeliste"/>
        <w:numPr>
          <w:ilvl w:val="0"/>
          <w:numId w:val="2"/>
        </w:numPr>
        <w:bidi/>
        <w:spacing w:line="360" w:lineRule="auto"/>
        <w:jc w:val="mediumKashida"/>
        <w:rPr>
          <w:rFonts w:asciiTheme="majorBidi" w:hAnsiTheme="majorBidi" w:cstheme="majorBidi"/>
          <w:b/>
          <w:bCs/>
          <w:sz w:val="32"/>
          <w:szCs w:val="32"/>
          <w:u w:val="single"/>
          <w:lang w:bidi="ar-DZ"/>
        </w:rPr>
      </w:pPr>
      <w:r w:rsidRPr="002B24C0">
        <w:rPr>
          <w:rFonts w:asciiTheme="majorBidi" w:hAnsiTheme="majorBidi" w:cstheme="majorBidi" w:hint="cs"/>
          <w:b/>
          <w:bCs/>
          <w:sz w:val="32"/>
          <w:szCs w:val="32"/>
          <w:u w:val="single"/>
          <w:rtl/>
          <w:lang w:bidi="ar-DZ"/>
        </w:rPr>
        <w:t>ضبط المصادر و المراجع:</w:t>
      </w:r>
    </w:p>
    <w:p w:rsidR="002B24C0" w:rsidRDefault="003A2E83" w:rsidP="00DB1E08">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لقد جرت العادة على عدم التفريق بين المصادر و المراجع، كأن يطلق مصطلح                " المصادر " للدلالة على الصنفين، أو تطلق مفردة " المراجع " لتدل عليهما معا. </w:t>
      </w:r>
    </w:p>
    <w:p w:rsidR="003A2E83" w:rsidRDefault="003A2E83" w:rsidP="00DB1E08">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لكن، على الباحث أن يعرف الفرق الموجود بين مصادر البحث و مراجعه.</w:t>
      </w:r>
    </w:p>
    <w:p w:rsidR="003A2E83" w:rsidRDefault="000149E9" w:rsidP="00DB1E08">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فأما المصادر، فهي الكتب القديمة التي يعود إليها الباحث ليأخذ منها مادته العلمية، و هي وحدها الجديرة باسم المصادر </w:t>
      </w:r>
      <w:r>
        <w:rPr>
          <w:rFonts w:asciiTheme="majorBidi" w:hAnsiTheme="majorBidi" w:cstheme="majorBidi"/>
          <w:sz w:val="32"/>
          <w:szCs w:val="32"/>
          <w:lang w:bidi="ar-DZ"/>
        </w:rPr>
        <w:t>Les sources</w:t>
      </w:r>
      <w:r w:rsidR="0007073A">
        <w:rPr>
          <w:rFonts w:asciiTheme="majorBidi" w:hAnsiTheme="majorBidi" w:cstheme="majorBidi" w:hint="cs"/>
          <w:sz w:val="32"/>
          <w:szCs w:val="32"/>
          <w:rtl/>
          <w:lang w:bidi="ar-DZ"/>
        </w:rPr>
        <w:t>.</w:t>
      </w:r>
    </w:p>
    <w:p w:rsidR="0007073A" w:rsidRDefault="0007073A" w:rsidP="00DB1E08">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أما المراجع، فهي المؤلفات الحديثة التي كتبها مؤلفون معاصرون لنا أو أبناء العصر الحديث في موضوعات قديمة، و تسمى هذه الأخيرة </w:t>
      </w:r>
      <w:r>
        <w:rPr>
          <w:rFonts w:asciiTheme="majorBidi" w:hAnsiTheme="majorBidi" w:cstheme="majorBidi"/>
          <w:sz w:val="32"/>
          <w:szCs w:val="32"/>
          <w:lang w:bidi="ar-DZ"/>
        </w:rPr>
        <w:t xml:space="preserve">Les références </w:t>
      </w:r>
      <w:r w:rsidR="002232A4">
        <w:rPr>
          <w:rFonts w:asciiTheme="majorBidi" w:hAnsiTheme="majorBidi" w:cstheme="majorBidi" w:hint="cs"/>
          <w:sz w:val="32"/>
          <w:szCs w:val="32"/>
          <w:rtl/>
          <w:lang w:bidi="ar-DZ"/>
        </w:rPr>
        <w:t>.</w:t>
      </w:r>
    </w:p>
    <w:p w:rsidR="0003701C" w:rsidRDefault="0003701C" w:rsidP="00DB1E08">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بعض المنهجيين لا يفرقون بين المصادر و المراجع بالاعتماد على نسبتها إلى كاتبها أو مؤلفها، و لا على العصر الذي كتبت فيه، و إنما يعتمدون في التفريق بينهما على الموضوع وكيفية كتابته أو تأليفه.</w:t>
      </w:r>
    </w:p>
    <w:p w:rsidR="0003701C" w:rsidRDefault="008922F3" w:rsidP="00DB1E08">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على الباحث أن يحاول الإحاطة بمصادر بحثه و مراجعه، دون أن يستهين بأي منهما، فإذا كانت المراجع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عادة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تأتي في المرتبة الثانية بعد المصادر من حيث أهميتها، فإن الباحث في البداية ينطلق من المراجع لأنها هي التي تدله على المصادر، و ترشده إلى المواطن التي تخدم بحثه فيها، و ليسهل على نفسه مهمة الرجوع إلى المصادر و المرا</w:t>
      </w:r>
      <w:r w:rsidR="00FC7873">
        <w:rPr>
          <w:rFonts w:asciiTheme="majorBidi" w:hAnsiTheme="majorBidi" w:cstheme="majorBidi" w:hint="cs"/>
          <w:sz w:val="32"/>
          <w:szCs w:val="32"/>
          <w:rtl/>
          <w:lang w:bidi="ar-DZ"/>
        </w:rPr>
        <w:t>ج</w:t>
      </w:r>
      <w:r>
        <w:rPr>
          <w:rFonts w:asciiTheme="majorBidi" w:hAnsiTheme="majorBidi" w:cstheme="majorBidi" w:hint="cs"/>
          <w:sz w:val="32"/>
          <w:szCs w:val="32"/>
          <w:rtl/>
          <w:lang w:bidi="ar-DZ"/>
        </w:rPr>
        <w:t xml:space="preserve">ع </w:t>
      </w:r>
      <w:r w:rsidR="004E6413">
        <w:rPr>
          <w:rFonts w:asciiTheme="majorBidi" w:hAnsiTheme="majorBidi" w:cstheme="majorBidi" w:hint="cs"/>
          <w:sz w:val="32"/>
          <w:szCs w:val="32"/>
          <w:rtl/>
          <w:lang w:bidi="ar-DZ"/>
        </w:rPr>
        <w:t>كلما احتاج إليها</w:t>
      </w:r>
    </w:p>
    <w:p w:rsidR="00984F06" w:rsidRDefault="00984F06" w:rsidP="00DB1E08">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و عليه أن يسجل كل مرجع أو مصدر يعثر عليه في بطاقة خاصة، تكون شبيهة ببطاقات الفهارس في المكتبات العامة، و لكنها تحمل معلومات إضافية خاصة بالباحث و ببحثه.</w:t>
      </w:r>
    </w:p>
    <w:p w:rsidR="00984F06" w:rsidRDefault="00544563" w:rsidP="00DB1E08">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و يستحسن أن   تكون تلك البطاقات من الورق المقوى، و بحجم متوسط، يكون عادة 12</w:t>
      </w:r>
      <w:r>
        <w:rPr>
          <w:rFonts w:asciiTheme="majorBidi" w:hAnsiTheme="majorBidi" w:cstheme="majorBidi"/>
          <w:sz w:val="32"/>
          <w:szCs w:val="32"/>
          <w:rtl/>
          <w:lang w:bidi="ar-DZ"/>
        </w:rPr>
        <w:t>×</w:t>
      </w:r>
      <w:r>
        <w:rPr>
          <w:rFonts w:asciiTheme="majorBidi" w:hAnsiTheme="majorBidi" w:cstheme="majorBidi" w:hint="cs"/>
          <w:sz w:val="32"/>
          <w:szCs w:val="32"/>
          <w:rtl/>
          <w:lang w:bidi="ar-DZ"/>
        </w:rPr>
        <w:t>8 سم، تسجل فيها كل المعلومات خاصة بالكتاب ( مصدرا كان أو مرجعا )</w:t>
      </w:r>
      <w:r w:rsidR="00046818">
        <w:rPr>
          <w:rFonts w:asciiTheme="majorBidi" w:hAnsiTheme="majorBidi" w:cstheme="majorBidi" w:hint="cs"/>
          <w:sz w:val="32"/>
          <w:szCs w:val="32"/>
          <w:rtl/>
          <w:lang w:bidi="ar-DZ"/>
        </w:rPr>
        <w:t>،كما تسجل فيها بإيجاز معلومات خاصة بالبحث.</w:t>
      </w:r>
    </w:p>
    <w:p w:rsidR="006D547A" w:rsidRDefault="006D547A" w:rsidP="00DB1E08">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 لقد أوردت الأستاذة </w:t>
      </w:r>
      <w:r w:rsidRPr="00B71A58">
        <w:rPr>
          <w:rFonts w:asciiTheme="majorBidi" w:hAnsiTheme="majorBidi" w:cstheme="majorBidi" w:hint="cs"/>
          <w:b/>
          <w:bCs/>
          <w:sz w:val="32"/>
          <w:szCs w:val="32"/>
          <w:rtl/>
          <w:lang w:bidi="ar-DZ"/>
        </w:rPr>
        <w:t>ثريا ملحس</w:t>
      </w:r>
      <w:r>
        <w:rPr>
          <w:rFonts w:asciiTheme="majorBidi" w:hAnsiTheme="majorBidi" w:cstheme="majorBidi" w:hint="cs"/>
          <w:sz w:val="32"/>
          <w:szCs w:val="32"/>
          <w:rtl/>
          <w:lang w:bidi="ar-DZ"/>
        </w:rPr>
        <w:t xml:space="preserve"> عددا من النماذج التي يمكن اعتمادها لضبط هذه العملية</w:t>
      </w:r>
    </w:p>
    <w:p w:rsidR="006D547A" w:rsidRDefault="006D547A" w:rsidP="00DB1E08">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وتتمثل في الخطوات التالية:</w:t>
      </w:r>
    </w:p>
    <w:p w:rsidR="006D547A" w:rsidRDefault="00B71A58" w:rsidP="00DB1E08">
      <w:pPr>
        <w:pStyle w:val="Paragraphedeliste"/>
        <w:numPr>
          <w:ilvl w:val="0"/>
          <w:numId w:val="3"/>
        </w:numPr>
        <w:bidi/>
        <w:spacing w:line="360" w:lineRule="auto"/>
        <w:jc w:val="mediumKashida"/>
        <w:rPr>
          <w:rFonts w:asciiTheme="majorBidi" w:hAnsiTheme="majorBidi" w:cstheme="majorBidi"/>
          <w:sz w:val="32"/>
          <w:szCs w:val="32"/>
          <w:lang w:bidi="ar-DZ"/>
        </w:rPr>
      </w:pPr>
      <w:r>
        <w:rPr>
          <w:rFonts w:asciiTheme="majorBidi" w:hAnsiTheme="majorBidi" w:cstheme="majorBidi" w:hint="cs"/>
          <w:sz w:val="32"/>
          <w:szCs w:val="32"/>
          <w:rtl/>
          <w:lang w:bidi="ar-DZ"/>
        </w:rPr>
        <w:t xml:space="preserve">يكتب في أعلى الزاوية اليمنى للبطاقة رقم الكتاب و اسم المكتبة التي يوجد فيها إذا كان في مكتبة عمومية، و إذا كان ملكا خاصا، يكتب في مكان الرقم " خاص " </w:t>
      </w:r>
      <w:r w:rsidR="00CE7AE7">
        <w:rPr>
          <w:rFonts w:asciiTheme="majorBidi" w:hAnsiTheme="majorBidi" w:cstheme="majorBidi" w:hint="cs"/>
          <w:sz w:val="32"/>
          <w:szCs w:val="32"/>
          <w:rtl/>
          <w:lang w:bidi="ar-DZ"/>
        </w:rPr>
        <w:t>أو إسم صاحبه.</w:t>
      </w:r>
    </w:p>
    <w:p w:rsidR="00CE7AE7" w:rsidRDefault="006B4C0E" w:rsidP="00DB1E08">
      <w:pPr>
        <w:pStyle w:val="Paragraphedeliste"/>
        <w:numPr>
          <w:ilvl w:val="0"/>
          <w:numId w:val="3"/>
        </w:numPr>
        <w:bidi/>
        <w:spacing w:line="360" w:lineRule="auto"/>
        <w:jc w:val="mediumKashida"/>
        <w:rPr>
          <w:rFonts w:asciiTheme="majorBidi" w:hAnsiTheme="majorBidi" w:cstheme="majorBidi"/>
          <w:sz w:val="32"/>
          <w:szCs w:val="32"/>
          <w:lang w:bidi="ar-DZ"/>
        </w:rPr>
      </w:pPr>
      <w:r>
        <w:rPr>
          <w:rFonts w:asciiTheme="majorBidi" w:hAnsiTheme="majorBidi" w:cstheme="majorBidi" w:hint="cs"/>
          <w:sz w:val="32"/>
          <w:szCs w:val="32"/>
          <w:rtl/>
          <w:lang w:bidi="ar-DZ"/>
        </w:rPr>
        <w:lastRenderedPageBreak/>
        <w:t xml:space="preserve">إسم المؤلف مبدوء باسم الشهرة الذي يمكن أن يكون لقبا أو كنية أو نسبة و يليها الإسم العادي بينهما فاصلة </w:t>
      </w:r>
      <w:r w:rsidR="003A0D03">
        <w:rPr>
          <w:rFonts w:asciiTheme="majorBidi" w:hAnsiTheme="majorBidi" w:cstheme="majorBidi" w:hint="cs"/>
          <w:sz w:val="32"/>
          <w:szCs w:val="32"/>
          <w:rtl/>
          <w:lang w:bidi="ar-DZ"/>
        </w:rPr>
        <w:t xml:space="preserve">و بعدهما نقطة، و لا يختلف الأمر إذا تعدد المؤلفون إلا إذا كثروا فإنه يذكر أولهم ثم يقال: </w:t>
      </w:r>
      <w:r w:rsidR="00CC5302">
        <w:rPr>
          <w:rFonts w:asciiTheme="majorBidi" w:hAnsiTheme="majorBidi" w:cstheme="majorBidi" w:hint="cs"/>
          <w:sz w:val="32"/>
          <w:szCs w:val="32"/>
          <w:rtl/>
          <w:lang w:bidi="ar-DZ"/>
        </w:rPr>
        <w:t>و غيره أو و آخرون.</w:t>
      </w:r>
    </w:p>
    <w:p w:rsidR="008C0023" w:rsidRDefault="008C0023" w:rsidP="00DB1E08">
      <w:pPr>
        <w:pStyle w:val="Paragraphedeliste"/>
        <w:numPr>
          <w:ilvl w:val="0"/>
          <w:numId w:val="3"/>
        </w:numPr>
        <w:bidi/>
        <w:spacing w:line="360" w:lineRule="auto"/>
        <w:jc w:val="mediumKashida"/>
        <w:rPr>
          <w:rFonts w:asciiTheme="majorBidi" w:hAnsiTheme="majorBidi" w:cstheme="majorBidi"/>
          <w:sz w:val="32"/>
          <w:szCs w:val="32"/>
          <w:lang w:bidi="ar-DZ"/>
        </w:rPr>
      </w:pPr>
      <w:r>
        <w:rPr>
          <w:rFonts w:asciiTheme="majorBidi" w:hAnsiTheme="majorBidi" w:cstheme="majorBidi" w:hint="cs"/>
          <w:sz w:val="32"/>
          <w:szCs w:val="32"/>
          <w:rtl/>
          <w:lang w:bidi="ar-DZ"/>
        </w:rPr>
        <w:t xml:space="preserve">عنوان الكتاب، و يكتب مباشرة </w:t>
      </w:r>
      <w:r w:rsidR="00B26315">
        <w:rPr>
          <w:rFonts w:asciiTheme="majorBidi" w:hAnsiTheme="majorBidi" w:cstheme="majorBidi" w:hint="cs"/>
          <w:sz w:val="32"/>
          <w:szCs w:val="32"/>
          <w:rtl/>
          <w:lang w:bidi="ar-DZ"/>
        </w:rPr>
        <w:t>بعد إسم المؤلف، و يوضع تحته خط و بعده نقطة، ثم تليه الطبعة و بعدها نقطة و يليها إسم المحقق، إن كان الكتاب محققا، و بعده نقطة.</w:t>
      </w:r>
    </w:p>
    <w:p w:rsidR="00B26315" w:rsidRDefault="009413D8" w:rsidP="00DB1E08">
      <w:pPr>
        <w:pStyle w:val="Paragraphedeliste"/>
        <w:numPr>
          <w:ilvl w:val="0"/>
          <w:numId w:val="3"/>
        </w:numPr>
        <w:bidi/>
        <w:spacing w:line="360" w:lineRule="auto"/>
        <w:jc w:val="mediumKashida"/>
        <w:rPr>
          <w:rFonts w:asciiTheme="majorBidi" w:hAnsiTheme="majorBidi" w:cstheme="majorBidi"/>
          <w:sz w:val="32"/>
          <w:szCs w:val="32"/>
          <w:lang w:bidi="ar-DZ"/>
        </w:rPr>
      </w:pPr>
      <w:r>
        <w:rPr>
          <w:rFonts w:asciiTheme="majorBidi" w:hAnsiTheme="majorBidi" w:cstheme="majorBidi" w:hint="cs"/>
          <w:sz w:val="32"/>
          <w:szCs w:val="32"/>
          <w:rtl/>
          <w:lang w:bidi="ar-DZ"/>
        </w:rPr>
        <w:t xml:space="preserve">معلومات النشر، و تشمل البلد أو الإقليم أو هما معا، مفصولا بينهما بفاصلة و بعدهما نقطتان ثم يليها إسم الناشر، </w:t>
      </w:r>
      <w:r w:rsidR="00EF6EE2">
        <w:rPr>
          <w:rFonts w:asciiTheme="majorBidi" w:hAnsiTheme="majorBidi" w:cstheme="majorBidi" w:hint="cs"/>
          <w:sz w:val="32"/>
          <w:szCs w:val="32"/>
          <w:rtl/>
          <w:lang w:bidi="ar-DZ"/>
        </w:rPr>
        <w:t>و بعدها فاصلة</w:t>
      </w:r>
      <w:r w:rsidR="006E1790">
        <w:rPr>
          <w:rFonts w:asciiTheme="majorBidi" w:hAnsiTheme="majorBidi" w:cstheme="majorBidi" w:hint="cs"/>
          <w:sz w:val="32"/>
          <w:szCs w:val="32"/>
          <w:rtl/>
          <w:lang w:bidi="ar-DZ"/>
        </w:rPr>
        <w:t>، و بعدها سنة النشر مع بيان نوعها برمز ( ه) أو (م ) متلوة بنقطة.</w:t>
      </w:r>
    </w:p>
    <w:p w:rsidR="00A63A5E" w:rsidRDefault="00A63A5E" w:rsidP="00DB1E08">
      <w:pPr>
        <w:pStyle w:val="Paragraphedeliste"/>
        <w:numPr>
          <w:ilvl w:val="0"/>
          <w:numId w:val="3"/>
        </w:numPr>
        <w:bidi/>
        <w:spacing w:line="360" w:lineRule="auto"/>
        <w:jc w:val="mediumKashida"/>
        <w:rPr>
          <w:rFonts w:asciiTheme="majorBidi" w:hAnsiTheme="majorBidi" w:cstheme="majorBidi"/>
          <w:sz w:val="32"/>
          <w:szCs w:val="32"/>
          <w:lang w:bidi="ar-DZ"/>
        </w:rPr>
      </w:pPr>
      <w:r>
        <w:rPr>
          <w:rFonts w:asciiTheme="majorBidi" w:hAnsiTheme="majorBidi" w:cstheme="majorBidi" w:hint="cs"/>
          <w:sz w:val="32"/>
          <w:szCs w:val="32"/>
          <w:rtl/>
          <w:lang w:bidi="ar-DZ"/>
        </w:rPr>
        <w:t>إذا كان الكتاب مجزءا ، تكتب أجزاء الكتاب بعد معلومات النشر،</w:t>
      </w:r>
      <w:r w:rsidR="002D3CA2">
        <w:rPr>
          <w:rFonts w:asciiTheme="majorBidi" w:hAnsiTheme="majorBidi" w:cstheme="majorBidi" w:hint="cs"/>
          <w:sz w:val="32"/>
          <w:szCs w:val="32"/>
          <w:rtl/>
          <w:lang w:bidi="ar-DZ"/>
        </w:rPr>
        <w:t xml:space="preserve"> و قد يكتفي الباحث      بالجزء الذي يهم بحثه.</w:t>
      </w:r>
    </w:p>
    <w:p w:rsidR="00476446" w:rsidRDefault="00476446" w:rsidP="00DB1E08">
      <w:pPr>
        <w:bidi/>
        <w:spacing w:line="360" w:lineRule="auto"/>
        <w:ind w:left="360"/>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 لا يختلف الأمر كثيرا إذا كان المصدر مخطوطا أو رسالة جامعية، أو مقالا في موسوعة </w:t>
      </w:r>
      <w:r w:rsidR="00F3091E">
        <w:rPr>
          <w:rFonts w:asciiTheme="majorBidi" w:hAnsiTheme="majorBidi" w:cstheme="majorBidi" w:hint="cs"/>
          <w:sz w:val="32"/>
          <w:szCs w:val="32"/>
          <w:rtl/>
          <w:lang w:bidi="ar-DZ"/>
        </w:rPr>
        <w:t>، أو في مجلة أو جريدة، و إنما يضاف إلى إسم المؤلف</w:t>
      </w:r>
      <w:r w:rsidR="00A115E8">
        <w:rPr>
          <w:rFonts w:asciiTheme="majorBidi" w:hAnsiTheme="majorBidi" w:cstheme="majorBidi" w:hint="cs"/>
          <w:sz w:val="32"/>
          <w:szCs w:val="32"/>
          <w:rtl/>
          <w:lang w:bidi="ar-DZ"/>
        </w:rPr>
        <w:t xml:space="preserve"> و عنوان المخطوط إذا كان موجودا.</w:t>
      </w:r>
    </w:p>
    <w:p w:rsidR="00A115E8" w:rsidRDefault="00A115E8" w:rsidP="00DB1E08">
      <w:pPr>
        <w:bidi/>
        <w:spacing w:line="360" w:lineRule="auto"/>
        <w:ind w:left="360"/>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و يضاف إلى إسم المؤلف و عنوان الرسالة، الدرجة العلمية التي أعدت لنيلها، ثم عبارة " لم تنشر" ثم إسم الجامعة أو الكلية التي منحت الدرجة العلمية متلوة بسنة الحصول عليها.</w:t>
      </w:r>
    </w:p>
    <w:p w:rsidR="00A4038E" w:rsidRDefault="00A4038E" w:rsidP="00DB1E08">
      <w:pPr>
        <w:bidi/>
        <w:spacing w:line="360" w:lineRule="auto"/>
        <w:ind w:left="360"/>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و بعد أن ينتهي الباحث من تسجيل</w:t>
      </w:r>
      <w:r w:rsidR="00194762">
        <w:rPr>
          <w:rFonts w:asciiTheme="majorBidi" w:hAnsiTheme="majorBidi" w:cstheme="majorBidi" w:hint="cs"/>
          <w:sz w:val="32"/>
          <w:szCs w:val="32"/>
          <w:rtl/>
          <w:lang w:bidi="ar-DZ"/>
        </w:rPr>
        <w:t xml:space="preserve"> هذه المعلومات العامة </w:t>
      </w:r>
      <w:r w:rsidR="00194762">
        <w:rPr>
          <w:rFonts w:asciiTheme="majorBidi" w:hAnsiTheme="majorBidi" w:cstheme="majorBidi"/>
          <w:sz w:val="32"/>
          <w:szCs w:val="32"/>
          <w:rtl/>
          <w:lang w:bidi="ar-DZ"/>
        </w:rPr>
        <w:t>–</w:t>
      </w:r>
      <w:r w:rsidR="00194762">
        <w:rPr>
          <w:rFonts w:asciiTheme="majorBidi" w:hAnsiTheme="majorBidi" w:cstheme="majorBidi" w:hint="cs"/>
          <w:sz w:val="32"/>
          <w:szCs w:val="32"/>
          <w:rtl/>
          <w:lang w:bidi="ar-DZ"/>
        </w:rPr>
        <w:t xml:space="preserve"> حول المصدر و مؤلفه- ينتقل إلى تسجيل ما يهم بحثه في النصف الأسفل من البطاقة، بطريقة موجزة تفيده في مرحلة جمع المعلومات، و تكون البطاقة بعد استكمال المعلومات العامة حول المصدر و المعلومات الخاصة بالبحث على الشكل التالي:</w:t>
      </w:r>
    </w:p>
    <w:p w:rsidR="00194762" w:rsidRDefault="00194762" w:rsidP="00194762">
      <w:pPr>
        <w:bidi/>
        <w:ind w:left="360"/>
        <w:rPr>
          <w:rFonts w:asciiTheme="majorBidi" w:hAnsiTheme="majorBidi" w:cstheme="majorBidi"/>
          <w:sz w:val="32"/>
          <w:szCs w:val="32"/>
          <w:rtl/>
          <w:lang w:bidi="ar-DZ"/>
        </w:rPr>
      </w:pPr>
    </w:p>
    <w:tbl>
      <w:tblPr>
        <w:tblStyle w:val="Grilledutableau"/>
        <w:bidiVisual/>
        <w:tblW w:w="8943" w:type="dxa"/>
        <w:tblInd w:w="360" w:type="dxa"/>
        <w:tblLook w:val="04A0"/>
      </w:tblPr>
      <w:tblGrid>
        <w:gridCol w:w="8943"/>
      </w:tblGrid>
      <w:tr w:rsidR="00194762" w:rsidTr="00D52776">
        <w:trPr>
          <w:trHeight w:val="2332"/>
        </w:trPr>
        <w:tc>
          <w:tcPr>
            <w:tcW w:w="8943" w:type="dxa"/>
          </w:tcPr>
          <w:p w:rsidR="00194762" w:rsidRDefault="00194762" w:rsidP="00194762">
            <w:pPr>
              <w:bidi/>
              <w:rPr>
                <w:rFonts w:asciiTheme="majorBidi" w:hAnsiTheme="majorBidi" w:cstheme="majorBidi"/>
                <w:sz w:val="32"/>
                <w:szCs w:val="32"/>
                <w:rtl/>
                <w:lang w:bidi="ar-DZ"/>
              </w:rPr>
            </w:pPr>
          </w:p>
          <w:p w:rsidR="00194762" w:rsidRDefault="00194762" w:rsidP="00194762">
            <w:pPr>
              <w:bidi/>
              <w:rPr>
                <w:rFonts w:asciiTheme="majorBidi" w:hAnsiTheme="majorBidi" w:cstheme="majorBidi"/>
                <w:sz w:val="32"/>
                <w:szCs w:val="32"/>
                <w:rtl/>
                <w:lang w:bidi="ar-DZ"/>
              </w:rPr>
            </w:pPr>
            <w:r>
              <w:rPr>
                <w:rFonts w:asciiTheme="majorBidi" w:hAnsiTheme="majorBidi" w:cstheme="majorBidi" w:hint="cs"/>
                <w:sz w:val="32"/>
                <w:szCs w:val="32"/>
                <w:rtl/>
                <w:lang w:bidi="ar-DZ"/>
              </w:rPr>
              <w:t>ابن عبد ربه، احمد بن محمد الأندلسي.</w:t>
            </w:r>
          </w:p>
          <w:p w:rsidR="002B1679" w:rsidRDefault="00194762" w:rsidP="00194762">
            <w:pPr>
              <w:bidi/>
              <w:rPr>
                <w:rFonts w:asciiTheme="majorBidi" w:hAnsiTheme="majorBidi" w:cstheme="majorBidi"/>
                <w:sz w:val="32"/>
                <w:szCs w:val="32"/>
                <w:rtl/>
                <w:lang w:bidi="ar-DZ"/>
              </w:rPr>
            </w:pPr>
            <w:r w:rsidRPr="005020E2">
              <w:rPr>
                <w:rFonts w:asciiTheme="majorBidi" w:hAnsiTheme="majorBidi" w:cstheme="majorBidi" w:hint="cs"/>
                <w:sz w:val="32"/>
                <w:szCs w:val="32"/>
                <w:u w:val="single"/>
                <w:rtl/>
                <w:lang w:bidi="ar-DZ"/>
              </w:rPr>
              <w:t>العقد الفريد</w:t>
            </w:r>
            <w:r>
              <w:rPr>
                <w:rFonts w:asciiTheme="majorBidi" w:hAnsiTheme="majorBidi" w:cstheme="majorBidi" w:hint="cs"/>
                <w:sz w:val="32"/>
                <w:szCs w:val="32"/>
                <w:rtl/>
                <w:lang w:bidi="ar-DZ"/>
              </w:rPr>
              <w:t>. ط3 تحقيق محمد سعيد العريان.القاهرة: مطبعة الاستقامة</w:t>
            </w:r>
            <w:r w:rsidR="002B1679">
              <w:rPr>
                <w:rFonts w:asciiTheme="majorBidi" w:hAnsiTheme="majorBidi" w:cstheme="majorBidi" w:hint="cs"/>
                <w:sz w:val="32"/>
                <w:szCs w:val="32"/>
                <w:rtl/>
                <w:lang w:bidi="ar-DZ"/>
              </w:rPr>
              <w:t>.1963م.</w:t>
            </w:r>
          </w:p>
          <w:p w:rsidR="002B1679" w:rsidRDefault="002B1679" w:rsidP="002B1679">
            <w:pPr>
              <w:bidi/>
              <w:rPr>
                <w:rFonts w:asciiTheme="majorBidi" w:hAnsiTheme="majorBidi" w:cstheme="majorBidi"/>
                <w:sz w:val="32"/>
                <w:szCs w:val="32"/>
                <w:rtl/>
                <w:lang w:bidi="ar-DZ"/>
              </w:rPr>
            </w:pPr>
          </w:p>
          <w:p w:rsidR="002B1679" w:rsidRDefault="002B1679" w:rsidP="002B1679">
            <w:pPr>
              <w:bidi/>
              <w:rPr>
                <w:rFonts w:asciiTheme="majorBidi" w:hAnsiTheme="majorBidi" w:cstheme="majorBidi"/>
                <w:sz w:val="32"/>
                <w:szCs w:val="32"/>
                <w:rtl/>
                <w:lang w:bidi="ar-DZ"/>
              </w:rPr>
            </w:pPr>
          </w:p>
          <w:p w:rsidR="00194762" w:rsidRDefault="002B1679" w:rsidP="002B1679">
            <w:pPr>
              <w:bidi/>
              <w:rPr>
                <w:rFonts w:asciiTheme="majorBidi" w:hAnsiTheme="majorBidi" w:cstheme="majorBidi"/>
                <w:sz w:val="32"/>
                <w:szCs w:val="32"/>
                <w:rtl/>
                <w:lang w:bidi="ar-DZ"/>
              </w:rPr>
            </w:pPr>
            <w:r>
              <w:rPr>
                <w:rFonts w:asciiTheme="majorBidi" w:hAnsiTheme="majorBidi" w:cstheme="majorBidi" w:hint="cs"/>
                <w:sz w:val="32"/>
                <w:szCs w:val="32"/>
                <w:rtl/>
                <w:lang w:bidi="ar-DZ"/>
              </w:rPr>
              <w:t>في الجزء الأول حديث عن الحرب، و منه شعر في وصف الحرب و وصف السلاح لابن عبد ربه. ص ص</w:t>
            </w:r>
            <w:r w:rsidR="00194762">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79-125.</w:t>
            </w:r>
          </w:p>
          <w:p w:rsidR="00194762" w:rsidRDefault="00194762" w:rsidP="00194762">
            <w:pPr>
              <w:bidi/>
              <w:rPr>
                <w:rFonts w:asciiTheme="majorBidi" w:hAnsiTheme="majorBidi" w:cstheme="majorBidi"/>
                <w:sz w:val="32"/>
                <w:szCs w:val="32"/>
                <w:rtl/>
                <w:lang w:bidi="ar-DZ"/>
              </w:rPr>
            </w:pPr>
          </w:p>
          <w:p w:rsidR="00194762" w:rsidRDefault="00194762" w:rsidP="00194762">
            <w:pPr>
              <w:bidi/>
              <w:rPr>
                <w:rFonts w:asciiTheme="majorBidi" w:hAnsiTheme="majorBidi" w:cstheme="majorBidi"/>
                <w:sz w:val="32"/>
                <w:szCs w:val="32"/>
                <w:rtl/>
                <w:lang w:bidi="ar-DZ"/>
              </w:rPr>
            </w:pPr>
          </w:p>
        </w:tc>
      </w:tr>
    </w:tbl>
    <w:p w:rsidR="00194762" w:rsidRDefault="00194762" w:rsidP="00194762">
      <w:pPr>
        <w:bidi/>
        <w:ind w:left="360"/>
        <w:rPr>
          <w:rFonts w:asciiTheme="majorBidi" w:hAnsiTheme="majorBidi" w:cstheme="majorBidi"/>
          <w:sz w:val="32"/>
          <w:szCs w:val="32"/>
          <w:rtl/>
          <w:lang w:bidi="ar-DZ"/>
        </w:rPr>
      </w:pPr>
    </w:p>
    <w:p w:rsidR="00562CF1" w:rsidRDefault="00684912" w:rsidP="008F2B66">
      <w:pPr>
        <w:bidi/>
        <w:spacing w:line="360" w:lineRule="auto"/>
        <w:ind w:left="357"/>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 قد يتغير شكل البطاقة </w:t>
      </w:r>
      <w:r w:rsidR="00DB1E08">
        <w:rPr>
          <w:rFonts w:asciiTheme="majorBidi" w:hAnsiTheme="majorBidi" w:cstheme="majorBidi" w:hint="cs"/>
          <w:sz w:val="32"/>
          <w:szCs w:val="32"/>
          <w:rtl/>
          <w:lang w:bidi="ar-DZ"/>
        </w:rPr>
        <w:t>ليتسع لمعلومات جديدة إذا كان المصدر أو المرجع مخطوطا أو رسالة جامعية لم تنشر فيشير بعد ذكر عنوان المخطوط إلى مكان وجوده، إن كان في مكتبة عمومية، و إلى مالكه</w:t>
      </w:r>
      <w:r w:rsidR="00FA15EC">
        <w:rPr>
          <w:rFonts w:asciiTheme="majorBidi" w:hAnsiTheme="majorBidi" w:cstheme="majorBidi" w:hint="cs"/>
          <w:sz w:val="32"/>
          <w:szCs w:val="32"/>
          <w:rtl/>
          <w:lang w:bidi="ar-DZ"/>
        </w:rPr>
        <w:t xml:space="preserve"> </w:t>
      </w:r>
      <w:r w:rsidR="00562CF1">
        <w:rPr>
          <w:rFonts w:asciiTheme="majorBidi" w:hAnsiTheme="majorBidi" w:cstheme="majorBidi" w:hint="cs"/>
          <w:sz w:val="32"/>
          <w:szCs w:val="32"/>
          <w:rtl/>
          <w:lang w:bidi="ar-DZ"/>
        </w:rPr>
        <w:t>إن كان خاصا.</w:t>
      </w:r>
      <w:r w:rsidR="00880FE4">
        <w:rPr>
          <w:rFonts w:asciiTheme="majorBidi" w:hAnsiTheme="majorBidi" w:cstheme="majorBidi" w:hint="cs"/>
          <w:sz w:val="32"/>
          <w:szCs w:val="32"/>
          <w:rtl/>
          <w:lang w:bidi="ar-DZ"/>
        </w:rPr>
        <w:t xml:space="preserve"> </w:t>
      </w:r>
      <w:r w:rsidR="00562CF1">
        <w:rPr>
          <w:rFonts w:asciiTheme="majorBidi" w:hAnsiTheme="majorBidi" w:cstheme="majorBidi" w:hint="cs"/>
          <w:sz w:val="32"/>
          <w:szCs w:val="32"/>
          <w:rtl/>
          <w:lang w:bidi="ar-DZ"/>
        </w:rPr>
        <w:t>و يش</w:t>
      </w:r>
      <w:r w:rsidR="009F0063">
        <w:rPr>
          <w:rFonts w:asciiTheme="majorBidi" w:hAnsiTheme="majorBidi" w:cstheme="majorBidi" w:hint="cs"/>
          <w:sz w:val="32"/>
          <w:szCs w:val="32"/>
          <w:rtl/>
          <w:lang w:bidi="ar-DZ"/>
        </w:rPr>
        <w:t>ي</w:t>
      </w:r>
      <w:r w:rsidR="00562CF1">
        <w:rPr>
          <w:rFonts w:asciiTheme="majorBidi" w:hAnsiTheme="majorBidi" w:cstheme="majorBidi" w:hint="cs"/>
          <w:sz w:val="32"/>
          <w:szCs w:val="32"/>
          <w:rtl/>
          <w:lang w:bidi="ar-DZ"/>
        </w:rPr>
        <w:t xml:space="preserve">ر </w:t>
      </w:r>
      <w:r w:rsidR="009F0063">
        <w:rPr>
          <w:rFonts w:asciiTheme="majorBidi" w:hAnsiTheme="majorBidi" w:cstheme="majorBidi" w:hint="cs"/>
          <w:sz w:val="32"/>
          <w:szCs w:val="32"/>
          <w:rtl/>
          <w:lang w:bidi="ar-DZ"/>
        </w:rPr>
        <w:t xml:space="preserve">بعد عنوان </w:t>
      </w:r>
      <w:r w:rsidR="00880FE4">
        <w:rPr>
          <w:rFonts w:asciiTheme="majorBidi" w:hAnsiTheme="majorBidi" w:cstheme="majorBidi" w:hint="cs"/>
          <w:sz w:val="32"/>
          <w:szCs w:val="32"/>
          <w:rtl/>
          <w:lang w:bidi="ar-DZ"/>
        </w:rPr>
        <w:t>الرسالة، التي يجب أن تذكر درجتها العلمية، و الجامعة التي منحتها، و السنة التي نوقشت فيها</w:t>
      </w:r>
      <w:r w:rsidR="00BA0BD9">
        <w:rPr>
          <w:rFonts w:asciiTheme="majorBidi" w:hAnsiTheme="majorBidi" w:cstheme="majorBidi" w:hint="cs"/>
          <w:sz w:val="32"/>
          <w:szCs w:val="32"/>
          <w:rtl/>
          <w:lang w:bidi="ar-DZ"/>
        </w:rPr>
        <w:t>، كما تجدر الإشارة إلى أنها لم تنشر.</w:t>
      </w:r>
    </w:p>
    <w:p w:rsidR="00BC30BE" w:rsidRDefault="00BA0BD9" w:rsidP="008F2B66">
      <w:pPr>
        <w:bidi/>
        <w:spacing w:line="360" w:lineRule="auto"/>
        <w:ind w:left="357"/>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وكذلك </w:t>
      </w:r>
      <w:r w:rsidR="0051156B">
        <w:rPr>
          <w:rFonts w:asciiTheme="majorBidi" w:hAnsiTheme="majorBidi" w:cstheme="majorBidi" w:hint="cs"/>
          <w:sz w:val="32"/>
          <w:szCs w:val="32"/>
          <w:rtl/>
          <w:lang w:bidi="ar-DZ"/>
        </w:rPr>
        <w:t xml:space="preserve">المقال أو البحث، بعد اسم المؤلف بين علامتي تنصيص "  " </w:t>
      </w:r>
      <w:r w:rsidR="00C2433D">
        <w:rPr>
          <w:rFonts w:asciiTheme="majorBidi" w:hAnsiTheme="majorBidi" w:cstheme="majorBidi" w:hint="cs"/>
          <w:sz w:val="32"/>
          <w:szCs w:val="32"/>
          <w:rtl/>
          <w:lang w:bidi="ar-DZ"/>
        </w:rPr>
        <w:t xml:space="preserve">و يأتي بعده </w:t>
      </w:r>
      <w:r w:rsidR="00110C8C">
        <w:rPr>
          <w:rFonts w:asciiTheme="majorBidi" w:hAnsiTheme="majorBidi" w:cstheme="majorBidi" w:hint="cs"/>
          <w:sz w:val="32"/>
          <w:szCs w:val="32"/>
          <w:rtl/>
          <w:lang w:bidi="ar-DZ"/>
        </w:rPr>
        <w:t>اسم الموسوعة أو المجلة التي احتوته و تحته خط تليه معلومات</w:t>
      </w:r>
      <w:r w:rsidR="00BC30BE">
        <w:rPr>
          <w:rFonts w:asciiTheme="majorBidi" w:hAnsiTheme="majorBidi" w:cstheme="majorBidi" w:hint="cs"/>
          <w:sz w:val="32"/>
          <w:szCs w:val="32"/>
          <w:rtl/>
          <w:lang w:bidi="ar-DZ"/>
        </w:rPr>
        <w:t xml:space="preserve"> النشر الأخرى على النحو التالي:</w:t>
      </w:r>
    </w:p>
    <w:tbl>
      <w:tblPr>
        <w:tblStyle w:val="Grilledutableau"/>
        <w:bidiVisual/>
        <w:tblW w:w="0" w:type="auto"/>
        <w:tblInd w:w="360" w:type="dxa"/>
        <w:tblLook w:val="04A0"/>
      </w:tblPr>
      <w:tblGrid>
        <w:gridCol w:w="8823"/>
      </w:tblGrid>
      <w:tr w:rsidR="009301AC" w:rsidTr="00472828">
        <w:trPr>
          <w:trHeight w:val="1567"/>
        </w:trPr>
        <w:tc>
          <w:tcPr>
            <w:tcW w:w="8823" w:type="dxa"/>
          </w:tcPr>
          <w:p w:rsidR="009301AC" w:rsidRDefault="009301AC" w:rsidP="00BC30BE">
            <w:pPr>
              <w:bidi/>
              <w:rPr>
                <w:rFonts w:asciiTheme="majorBidi" w:hAnsiTheme="majorBidi" w:cstheme="majorBidi"/>
                <w:sz w:val="32"/>
                <w:szCs w:val="32"/>
                <w:rtl/>
                <w:lang w:bidi="ar-DZ"/>
              </w:rPr>
            </w:pPr>
            <w:r>
              <w:rPr>
                <w:rFonts w:asciiTheme="majorBidi" w:hAnsiTheme="majorBidi" w:cstheme="majorBidi" w:hint="cs"/>
                <w:sz w:val="32"/>
                <w:szCs w:val="32"/>
                <w:rtl/>
                <w:lang w:bidi="ar-DZ"/>
              </w:rPr>
              <w:t>خاص</w:t>
            </w:r>
          </w:p>
          <w:p w:rsidR="009301AC" w:rsidRDefault="009301AC" w:rsidP="009301AC">
            <w:pPr>
              <w:bidi/>
              <w:rPr>
                <w:rFonts w:asciiTheme="majorBidi" w:hAnsiTheme="majorBidi" w:cstheme="majorBidi"/>
                <w:sz w:val="32"/>
                <w:szCs w:val="32"/>
                <w:rtl/>
                <w:lang w:bidi="ar-DZ"/>
              </w:rPr>
            </w:pPr>
          </w:p>
          <w:p w:rsidR="009301AC" w:rsidRDefault="009301AC" w:rsidP="009301AC">
            <w:pPr>
              <w:bidi/>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سعد الله، أبو القاسم، مدارس الثقافة العربية في المغرب العربي، </w:t>
            </w:r>
            <w:r w:rsidRPr="009301AC">
              <w:rPr>
                <w:rFonts w:asciiTheme="majorBidi" w:hAnsiTheme="majorBidi" w:cstheme="majorBidi" w:hint="cs"/>
                <w:sz w:val="32"/>
                <w:szCs w:val="32"/>
                <w:u w:val="single"/>
                <w:rtl/>
                <w:lang w:bidi="ar-DZ"/>
              </w:rPr>
              <w:t>مجلة الثقافة</w:t>
            </w:r>
            <w:r>
              <w:rPr>
                <w:rFonts w:asciiTheme="majorBidi" w:hAnsiTheme="majorBidi" w:cstheme="majorBidi" w:hint="cs"/>
                <w:sz w:val="32"/>
                <w:szCs w:val="32"/>
                <w:rtl/>
                <w:lang w:bidi="ar-DZ"/>
              </w:rPr>
              <w:t>.</w:t>
            </w:r>
          </w:p>
          <w:p w:rsidR="009301AC" w:rsidRDefault="001F0629" w:rsidP="009301AC">
            <w:pPr>
              <w:bidi/>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ع 72، يناير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فبراير، 1984 م.</w:t>
            </w:r>
          </w:p>
          <w:p w:rsidR="001F0629" w:rsidRDefault="001F0629" w:rsidP="001F0629">
            <w:pPr>
              <w:bidi/>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ص ص </w:t>
            </w:r>
            <w:r w:rsidRPr="00472828">
              <w:rPr>
                <w:rFonts w:asciiTheme="majorBidi" w:hAnsiTheme="majorBidi" w:cstheme="majorBidi" w:hint="cs"/>
                <w:sz w:val="32"/>
                <w:szCs w:val="32"/>
                <w:rtl/>
                <w:lang w:bidi="ar-DZ"/>
              </w:rPr>
              <w:t>55-94.</w:t>
            </w:r>
          </w:p>
          <w:p w:rsidR="009301AC" w:rsidRDefault="009301AC" w:rsidP="009301AC">
            <w:pPr>
              <w:bidi/>
              <w:rPr>
                <w:rFonts w:asciiTheme="majorBidi" w:hAnsiTheme="majorBidi" w:cstheme="majorBidi"/>
                <w:sz w:val="32"/>
                <w:szCs w:val="32"/>
                <w:rtl/>
                <w:lang w:bidi="ar-DZ"/>
              </w:rPr>
            </w:pPr>
          </w:p>
        </w:tc>
      </w:tr>
    </w:tbl>
    <w:p w:rsidR="00BA0BD9" w:rsidRPr="00476446" w:rsidRDefault="00110C8C" w:rsidP="00BC30BE">
      <w:pPr>
        <w:bidi/>
        <w:ind w:left="360"/>
        <w:rPr>
          <w:rFonts w:asciiTheme="majorBidi" w:hAnsiTheme="majorBidi" w:cstheme="majorBidi"/>
          <w:sz w:val="32"/>
          <w:szCs w:val="32"/>
          <w:lang w:bidi="ar-DZ"/>
        </w:rPr>
      </w:pPr>
      <w:r>
        <w:rPr>
          <w:rFonts w:asciiTheme="majorBidi" w:hAnsiTheme="majorBidi" w:cstheme="majorBidi" w:hint="cs"/>
          <w:sz w:val="32"/>
          <w:szCs w:val="32"/>
          <w:rtl/>
          <w:lang w:bidi="ar-DZ"/>
        </w:rPr>
        <w:t xml:space="preserve"> </w:t>
      </w:r>
    </w:p>
    <w:sectPr w:rsidR="00BA0BD9" w:rsidRPr="00476446" w:rsidSect="001C5B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89B" w:rsidRDefault="009E489B" w:rsidP="007A2B4A">
      <w:pPr>
        <w:spacing w:after="0" w:line="240" w:lineRule="auto"/>
      </w:pPr>
      <w:r>
        <w:separator/>
      </w:r>
    </w:p>
  </w:endnote>
  <w:endnote w:type="continuationSeparator" w:id="1">
    <w:p w:rsidR="009E489B" w:rsidRDefault="009E489B" w:rsidP="007A2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89B" w:rsidRDefault="009E489B" w:rsidP="007A2B4A">
      <w:pPr>
        <w:spacing w:after="0" w:line="240" w:lineRule="auto"/>
      </w:pPr>
      <w:r>
        <w:separator/>
      </w:r>
    </w:p>
  </w:footnote>
  <w:footnote w:type="continuationSeparator" w:id="1">
    <w:p w:rsidR="009E489B" w:rsidRDefault="009E489B" w:rsidP="007A2B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14DD"/>
    <w:multiLevelType w:val="hybridMultilevel"/>
    <w:tmpl w:val="391C7316"/>
    <w:lvl w:ilvl="0" w:tplc="E2A44E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893FEF"/>
    <w:multiLevelType w:val="hybridMultilevel"/>
    <w:tmpl w:val="06869C1C"/>
    <w:lvl w:ilvl="0" w:tplc="9E964A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A82B57"/>
    <w:multiLevelType w:val="hybridMultilevel"/>
    <w:tmpl w:val="D3B09E0A"/>
    <w:lvl w:ilvl="0" w:tplc="B57875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E6BFB"/>
    <w:rsid w:val="000149E9"/>
    <w:rsid w:val="0003701C"/>
    <w:rsid w:val="00046818"/>
    <w:rsid w:val="00067DD6"/>
    <w:rsid w:val="0007073A"/>
    <w:rsid w:val="000D5902"/>
    <w:rsid w:val="000E4E3F"/>
    <w:rsid w:val="00110C8C"/>
    <w:rsid w:val="0015632E"/>
    <w:rsid w:val="00183C99"/>
    <w:rsid w:val="00194762"/>
    <w:rsid w:val="001C5B55"/>
    <w:rsid w:val="001F0629"/>
    <w:rsid w:val="00205A79"/>
    <w:rsid w:val="002232A4"/>
    <w:rsid w:val="002B1679"/>
    <w:rsid w:val="002B24C0"/>
    <w:rsid w:val="002D3CA2"/>
    <w:rsid w:val="00355D3B"/>
    <w:rsid w:val="00363C9C"/>
    <w:rsid w:val="003A0D03"/>
    <w:rsid w:val="003A2E83"/>
    <w:rsid w:val="003E439C"/>
    <w:rsid w:val="00472828"/>
    <w:rsid w:val="00476446"/>
    <w:rsid w:val="00486768"/>
    <w:rsid w:val="004A3AE6"/>
    <w:rsid w:val="004E6413"/>
    <w:rsid w:val="005020E2"/>
    <w:rsid w:val="0051156B"/>
    <w:rsid w:val="00542F57"/>
    <w:rsid w:val="00544563"/>
    <w:rsid w:val="00562CF1"/>
    <w:rsid w:val="005B2099"/>
    <w:rsid w:val="00684912"/>
    <w:rsid w:val="006B4C0E"/>
    <w:rsid w:val="006D547A"/>
    <w:rsid w:val="006E1790"/>
    <w:rsid w:val="00724F69"/>
    <w:rsid w:val="0077434C"/>
    <w:rsid w:val="007A2B4A"/>
    <w:rsid w:val="007E6BFB"/>
    <w:rsid w:val="008039EF"/>
    <w:rsid w:val="00880FE4"/>
    <w:rsid w:val="008922F3"/>
    <w:rsid w:val="008C0023"/>
    <w:rsid w:val="008F0751"/>
    <w:rsid w:val="008F2B66"/>
    <w:rsid w:val="00903EEE"/>
    <w:rsid w:val="00914189"/>
    <w:rsid w:val="009301AC"/>
    <w:rsid w:val="009413D8"/>
    <w:rsid w:val="00947BF2"/>
    <w:rsid w:val="00984F06"/>
    <w:rsid w:val="009B6856"/>
    <w:rsid w:val="009C4C70"/>
    <w:rsid w:val="009E489B"/>
    <w:rsid w:val="009F0063"/>
    <w:rsid w:val="00A115E8"/>
    <w:rsid w:val="00A4038E"/>
    <w:rsid w:val="00A53E10"/>
    <w:rsid w:val="00A63A5E"/>
    <w:rsid w:val="00B26315"/>
    <w:rsid w:val="00B71A58"/>
    <w:rsid w:val="00BA0BD9"/>
    <w:rsid w:val="00BC30BE"/>
    <w:rsid w:val="00C2433D"/>
    <w:rsid w:val="00C3672B"/>
    <w:rsid w:val="00CA2A92"/>
    <w:rsid w:val="00CC5302"/>
    <w:rsid w:val="00CE7AE7"/>
    <w:rsid w:val="00D52776"/>
    <w:rsid w:val="00D84E5B"/>
    <w:rsid w:val="00DB1E08"/>
    <w:rsid w:val="00DF130D"/>
    <w:rsid w:val="00E91421"/>
    <w:rsid w:val="00EB3A3D"/>
    <w:rsid w:val="00EF6EE2"/>
    <w:rsid w:val="00F3091E"/>
    <w:rsid w:val="00FA15EC"/>
    <w:rsid w:val="00FC78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3AE6"/>
    <w:pPr>
      <w:ind w:left="720"/>
      <w:contextualSpacing/>
    </w:pPr>
  </w:style>
  <w:style w:type="paragraph" w:styleId="En-tte">
    <w:name w:val="header"/>
    <w:basedOn w:val="Normal"/>
    <w:link w:val="En-tteCar"/>
    <w:uiPriority w:val="99"/>
    <w:semiHidden/>
    <w:unhideWhenUsed/>
    <w:rsid w:val="007A2B4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A2B4A"/>
  </w:style>
  <w:style w:type="paragraph" w:styleId="Pieddepage">
    <w:name w:val="footer"/>
    <w:basedOn w:val="Normal"/>
    <w:link w:val="PieddepageCar"/>
    <w:uiPriority w:val="99"/>
    <w:semiHidden/>
    <w:unhideWhenUsed/>
    <w:rsid w:val="007A2B4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A2B4A"/>
  </w:style>
  <w:style w:type="table" w:styleId="Grilledutableau">
    <w:name w:val="Table Grid"/>
    <w:basedOn w:val="TableauNormal"/>
    <w:uiPriority w:val="59"/>
    <w:rsid w:val="001947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1807</TotalTime>
  <Pages>7</Pages>
  <Words>1120</Words>
  <Characters>6166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137</cp:revision>
  <dcterms:created xsi:type="dcterms:W3CDTF">2020-03-16T08:31:00Z</dcterms:created>
  <dcterms:modified xsi:type="dcterms:W3CDTF">2020-03-19T08:12:00Z</dcterms:modified>
</cp:coreProperties>
</file>